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8D" w:rsidRDefault="00DF1F8D">
      <w:pPr>
        <w:pStyle w:val="ConsPlusTitle"/>
        <w:jc w:val="center"/>
        <w:outlineLvl w:val="0"/>
      </w:pPr>
      <w:bookmarkStart w:id="0" w:name="_GoBack"/>
      <w:bookmarkEnd w:id="0"/>
      <w:r>
        <w:t>ФЕДЕРАЛЬНАЯ СЛУЖБА ПО ЭКОЛОГИЧЕСКОМУ, ТЕХНОЛОГИЧЕСКОМУ</w:t>
      </w:r>
    </w:p>
    <w:p w:rsidR="00DF1F8D" w:rsidRDefault="00DF1F8D">
      <w:pPr>
        <w:pStyle w:val="ConsPlusTitle"/>
        <w:jc w:val="center"/>
      </w:pPr>
      <w:r>
        <w:t>И АТОМНОМУ НАДЗОРУ</w:t>
      </w:r>
    </w:p>
    <w:p w:rsidR="00DF1F8D" w:rsidRDefault="00DF1F8D">
      <w:pPr>
        <w:pStyle w:val="ConsPlusTitle"/>
        <w:jc w:val="center"/>
      </w:pPr>
    </w:p>
    <w:p w:rsidR="00DF1F8D" w:rsidRDefault="00DF1F8D">
      <w:pPr>
        <w:pStyle w:val="ConsPlusTitle"/>
        <w:jc w:val="center"/>
      </w:pPr>
      <w:r>
        <w:t>ПРИКАЗ</w:t>
      </w:r>
    </w:p>
    <w:p w:rsidR="00DF1F8D" w:rsidRDefault="00DF1F8D">
      <w:pPr>
        <w:pStyle w:val="ConsPlusTitle"/>
        <w:jc w:val="center"/>
      </w:pPr>
      <w:r>
        <w:t>от 30 сентября 2015 г. N 387</w:t>
      </w:r>
    </w:p>
    <w:p w:rsidR="00DF1F8D" w:rsidRDefault="00DF1F8D">
      <w:pPr>
        <w:pStyle w:val="ConsPlusTitle"/>
        <w:jc w:val="center"/>
      </w:pPr>
    </w:p>
    <w:p w:rsidR="00DF1F8D" w:rsidRDefault="00DF1F8D">
      <w:pPr>
        <w:pStyle w:val="ConsPlusTitle"/>
        <w:jc w:val="center"/>
      </w:pPr>
      <w:r>
        <w:t>ОБ УТВЕРЖДЕНИИ РУКОВОДСТВА ПО БЕЗОПАСНОСТИ "МЕТОДИЧЕСКИЕ</w:t>
      </w:r>
    </w:p>
    <w:p w:rsidR="00DF1F8D" w:rsidRDefault="00DF1F8D">
      <w:pPr>
        <w:pStyle w:val="ConsPlusTitle"/>
        <w:jc w:val="center"/>
      </w:pPr>
      <w:r>
        <w:t>РЕКОМЕНДАЦИИ ПО РАЗРАБОТКЕ ОБОСНОВАНИЯ БЕЗОПАСНОСТИ ОПАСНЫХ</w:t>
      </w:r>
    </w:p>
    <w:p w:rsidR="00DF1F8D" w:rsidRDefault="00DF1F8D">
      <w:pPr>
        <w:pStyle w:val="ConsPlusTitle"/>
        <w:jc w:val="center"/>
      </w:pPr>
      <w:r>
        <w:t>ПРОИЗВОДСТВЕННЫХ ОБЪЕКТОВ НЕФТЕГАЗОВОГО КОМПЛЕКСА"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 xml:space="preserve">В целях реализации Федеральных </w:t>
      </w:r>
      <w:hyperlink r:id="rId4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г. N 96 (зарегистрирован Минюстом России 16 апреля 2013 г., регистрационный N 28138), Федеральных </w:t>
      </w:r>
      <w:hyperlink r:id="rId5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в нефтяной и газовой промышленности", утвержденных приказом Ростехнадзора от 12 марта 2013 г. N 101 (зарегистрирован Минюстом России 19 апреля 2013 г., регистрационный N 28222), Федеральных </w:t>
      </w:r>
      <w:hyperlink r:id="rId6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"Общие требования к обоснованию безопасности опасного производственного объекта", утвержденных приказом Ростехнадзора от 15 июля 2013 г. N 306 (зарегистрирован Минюстом России 20 августа 2013 г., регистрационный N 29581), Федеральных </w:t>
      </w:r>
      <w:hyperlink r:id="rId7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для опасных производственных объектов магистральных трубопроводов", утвержденных приказом Ростехнадзора от 6 ноября 2013 г. N 520 (зарегистрирован Минюстом России 16 декабря 2013 г., регистрационный N 30605), Федеральных </w:t>
      </w:r>
      <w:hyperlink r:id="rId8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сетей газораспределения и </w:t>
      </w:r>
      <w:proofErr w:type="spellStart"/>
      <w:r>
        <w:t>газопотребления</w:t>
      </w:r>
      <w:proofErr w:type="spellEnd"/>
      <w:r>
        <w:t xml:space="preserve">", утвержденных приказом Ростехнадзора от 15 ноября 2013 г. N 542 (зарегистрирован Минюстом России 31 декабря 2013 г., регистрационный N 30929), Федеральных </w:t>
      </w:r>
      <w:hyperlink r:id="rId9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для объектов, использующих сжиженные углеводородные газы", утвержденных приказом Ростехнадзора от 21 ноября 2013 г. N 558 (зарегистрирован Минюстом России 31 декабря 2013 г., регистрационный N 30993), Федеральных </w:t>
      </w:r>
      <w:hyperlink r:id="rId10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подземных хранилищ газа", утвержденных приказом Ростехнадзора от 22 ноября 2013 г. N 561 (зарегистрирован Минюстом России 31 декабря 2013 г., регистрационный N 30994), Федеральных </w:t>
      </w:r>
      <w:hyperlink r:id="rId1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морских объектов нефтегазового комплекса", утвержденных приказом Ростехнадзора от 18 марта 2014 г. N 105 (зарегистрирован Минюстом России 17 сентября 2014 г., регистрационный N 34077), Федеральных </w:t>
      </w:r>
      <w:hyperlink r:id="rId12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</w:t>
      </w:r>
      <w:proofErr w:type="spellStart"/>
      <w:r>
        <w:t>автогазозаправочных</w:t>
      </w:r>
      <w:proofErr w:type="spellEnd"/>
      <w:r>
        <w:t xml:space="preserve"> станций газомоторного топлива", утвержденных приказом Ростехнадзора от 11 декабря 2014 г. N 559 (зарегистрирован Минюстом России 29 января 2015 г., регистрационный     N 35780), приказываю: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Утвердить прилагаемое </w:t>
      </w:r>
      <w:hyperlink w:anchor="P28">
        <w:r>
          <w:rPr>
            <w:color w:val="0000FF"/>
          </w:rPr>
          <w:t>Руководство</w:t>
        </w:r>
      </w:hyperlink>
      <w:r>
        <w:t xml:space="preserve"> по безопасности "Методические рекомендации по разработке обоснования безопасности опасных производственных объектов нефтегазового комплекса".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</w:pPr>
      <w:r>
        <w:t>Руководитель</w:t>
      </w:r>
    </w:p>
    <w:p w:rsidR="00DF1F8D" w:rsidRDefault="00DF1F8D">
      <w:pPr>
        <w:pStyle w:val="ConsPlusNormal"/>
        <w:jc w:val="right"/>
      </w:pPr>
      <w:r>
        <w:t>А.В.АЛЕШИН</w:t>
      </w: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right"/>
        <w:outlineLvl w:val="0"/>
      </w:pPr>
      <w:r>
        <w:t>Утверждено</w:t>
      </w:r>
    </w:p>
    <w:p w:rsidR="00DF1F8D" w:rsidRDefault="00DF1F8D">
      <w:pPr>
        <w:pStyle w:val="ConsPlusNormal"/>
        <w:jc w:val="right"/>
      </w:pPr>
      <w:r>
        <w:t>приказом 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Title"/>
        <w:jc w:val="center"/>
      </w:pPr>
      <w:bookmarkStart w:id="1" w:name="P28"/>
      <w:bookmarkEnd w:id="1"/>
      <w:r>
        <w:t>РУКОВОДСТВО ПО БЕЗОПАСНОСТИ</w:t>
      </w:r>
    </w:p>
    <w:p w:rsidR="00DF1F8D" w:rsidRDefault="00DF1F8D">
      <w:pPr>
        <w:pStyle w:val="ConsPlusTitle"/>
        <w:jc w:val="center"/>
      </w:pPr>
      <w:r>
        <w:t>"МЕТОДИЧЕСКИЕ РЕКОМЕНДАЦИИ ПО РАЗРАБОТКЕ ОБОСНОВАНИЯ</w:t>
      </w:r>
    </w:p>
    <w:p w:rsidR="00DF1F8D" w:rsidRDefault="00DF1F8D">
      <w:pPr>
        <w:pStyle w:val="ConsPlusTitle"/>
        <w:jc w:val="center"/>
      </w:pPr>
      <w:r>
        <w:t>БЕЗОПАСНОСТИ ОПАСНЫХ ПРОИЗВОДСТВЕННЫХ ОБЪЕКТОВ</w:t>
      </w:r>
    </w:p>
    <w:p w:rsidR="00DF1F8D" w:rsidRDefault="00DF1F8D">
      <w:pPr>
        <w:pStyle w:val="ConsPlusTitle"/>
        <w:jc w:val="center"/>
      </w:pPr>
      <w:r>
        <w:lastRenderedPageBreak/>
        <w:t>НЕФТЕГАЗОВОГО КОМПЛЕКСА"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  <w:outlineLvl w:val="1"/>
      </w:pPr>
      <w:r>
        <w:t>I. ОБЩИЕ ПОЛОЖЕНИЯ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>1. Руководство по безопасности "Методические рекомендации по разработке обоснования безопасности опасных производственных объектов нефтегазового комплекса" (далее - Руководство) разработано в целях содействия соблюдению требований: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13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г. N 96 (зарегистрирован Минюстом России 16 апреля 2013 г., регистрационный N 28138) (далее - ФНП "Общие правила взрывобезопасности для взрывопожароопасных химических, нефтехимических и нефтеперерабатывающих производств");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14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в нефтяной и газовой промышленности", утвержденных приказом Ростехнадзора от 12 марта 2013 г. N 101 (зарегистрирован Минюстом России 19 апреля 2013 г., регистрационный N 28222);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15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"Общие требования к обоснованию безопасности опасного производственного объекта", утвержденных приказом Ростехнадзора от 15 июля 2013 г. N 306 (зарегистрирован Минюстом России 20 августа 2013 г., регистрационный N 29581) (далее - ФНП "Общие требования к обоснованию безопасности опасного производственного объекта");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16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для опасных производственных объектов магистральных трубопроводов", утвержденных приказом Ростехнадзора от 6 ноября 2013 г. N 520 (зарегистрирован Минюстом России 16 декабря 2013 г., регистрационный N 30605);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17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сетей газораспределения и </w:t>
      </w:r>
      <w:proofErr w:type="spellStart"/>
      <w:r>
        <w:t>газопотребления</w:t>
      </w:r>
      <w:proofErr w:type="spellEnd"/>
      <w:r>
        <w:t>", утвержденных приказом Ростехнадзора от 15 ноября 2013 г. N 542 (зарегистрирован Минюстом России 31 декабря 2013 г., регистрационный N 30929);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18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для объектов, использующих сжиженные углеводородные газы", утвержденных приказом Ростехнадзора от 21 ноября 2013 г. N 558 (зарегистрирован Минюстом России 31 декабря 2013 г., регистрационный N 30993);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19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подземных хранилищ газа", утвержденных приказом Ростехнадзора от 22 ноября 2013 г. N 561 (зарегистрирован Минюстом России 31 декабря 2013 г., регистрационный N 30994);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20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морских объектов нефтегазового комплекса", утвержденных приказом Ростехнадзора от 18 марта 2014 г. N 105 (зарегистрирован Минюстом России 17 сентября 2014 г., регистрационный N 34077);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Федеральных </w:t>
      </w:r>
      <w:hyperlink r:id="rId2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безопасности </w:t>
      </w:r>
      <w:proofErr w:type="spellStart"/>
      <w:r>
        <w:t>автогазозаправочных</w:t>
      </w:r>
      <w:proofErr w:type="spellEnd"/>
      <w:r>
        <w:t xml:space="preserve"> станций газомоторного топлива", утвержденных приказом Ростехнадзора от 11 декабря 2014 г. N 559 (зарегистрирован Минюстом России 29 января 2015 г., регистрационный        N 35780).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2. Настоящее Руководство содержит методические рекомендации по разработке обоснования безопасности опасных производственных объектов химических, нефтехимических и нефтеперерабатывающих производств, магистральных трубопроводов, нефтяной и газовой промышленности, сетей газораспределения и </w:t>
      </w:r>
      <w:proofErr w:type="spellStart"/>
      <w:r>
        <w:t>газопотребления</w:t>
      </w:r>
      <w:proofErr w:type="spellEnd"/>
      <w:r>
        <w:t xml:space="preserve">, объектов, использующих сжиженные углеводородные газы, подземных хранилищ газа, морских объектов нефтегазового комплекса, </w:t>
      </w:r>
      <w:proofErr w:type="spellStart"/>
      <w:r>
        <w:t>автогазозаправочных</w:t>
      </w:r>
      <w:proofErr w:type="spellEnd"/>
      <w:r>
        <w:t xml:space="preserve"> станций газомоторного топлива (далее - ОПО нефтегазового комплекса) для обеспечения требований промышленной безопасности в случае, если при эксплуатации, капитальном ремонте, консервации или ликвидации опасного производственного объекта требуется отступление от требований промышленной безопасности, установленных ФНП, таких требований недостаточно и (или) они не установлены (далее - обоснование безопасности),         и не является нормативным правовым актом.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lastRenderedPageBreak/>
        <w:t>3. При разработке обоснования безопасности ОПО нефтегазового комплекса лица, осуществляющие подготовку проектной документации на строительство, реконструкцию ОПО, а также документации на техническое перевооружение, капитальный ремонт, консервацию и ликвидацию ОПО, могут руководствоваться иными методиками для разработки обоснования безопасности опасного производственного объекта.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4. В настоящем Руководстве применяются сокращения, а также термины и определения, приведенные в </w:t>
      </w:r>
      <w:hyperlink w:anchor="P219">
        <w:r>
          <w:rPr>
            <w:color w:val="0000FF"/>
          </w:rPr>
          <w:t>приложениях N 1</w:t>
        </w:r>
      </w:hyperlink>
      <w:r>
        <w:t xml:space="preserve"> и </w:t>
      </w:r>
      <w:hyperlink w:anchor="P248">
        <w:r>
          <w:rPr>
            <w:color w:val="0000FF"/>
          </w:rPr>
          <w:t>2</w:t>
        </w:r>
      </w:hyperlink>
      <w:r>
        <w:t xml:space="preserve"> к настоящему Руководству.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center"/>
        <w:outlineLvl w:val="1"/>
      </w:pPr>
      <w:r>
        <w:t>II. ОБЩИЕ РЕКОМЕНДАЦИИ ПО РАЗРАБОТКЕ</w:t>
      </w:r>
    </w:p>
    <w:p w:rsidR="00DF1F8D" w:rsidRDefault="00DF1F8D">
      <w:pPr>
        <w:pStyle w:val="ConsPlusNormal"/>
        <w:jc w:val="center"/>
      </w:pPr>
      <w:r>
        <w:t>ОБОСНОВАНИЯ БЕЗОПАСНОСТИ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>5. Рекомендуется перед разработкой обоснования безопасности ОПО нефтегазового комплекса (далее - обоснование безопасности) на стадии разработки проектной документации или на стадии разработки технического задания провести определение принципиальных технических решений, влияющих на безопасность, а также анализ имеющегося опыта и нормативной базы в отношении конкретного ОПО нефтегазового комплекса или его аналогов. При этом результаты проведенного анализа рекомендуется применять в качестве основы для разработки компенсирующих мероприятий при отступлении от требований промышленной безопасности, а также для разработки недостающих или отсутствующих требований промышленной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6. Технические решения рекомендуется определять применительно к ОПО нефтегазового комплекса в целом либо его составляющим частям, отдельным зданиям и сооружениям и (или) техническим устройствам, применяемым на опасном производственном объекте.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7. При определении необходимости отступления от норм, установленных ФНП, и выработке положений, компенсирующих эти отступления, в качестве обоснования указанных отступлений рекомендуется использовать результаты исследований, расчетов, испытаний, моделирования аварийных ситуаций, оценки риска или анализа опыта эксплуатации подобных ОПО нефтегазового комплекса в Российской Федерации либо аналогичных объектов, реализованных на территории иностранных государств с использованием международных, национальных и корпоративных стандартов.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8. При подготовке обоснования безопасности ОПО нефтегазового комплекса допускается использование документов международной организации по стандартизации, стандартов иностранных государств, инженерных обществ при соответствии области применения указанных документов условиям эксплуатации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9. Каждое требование обоснования безопасности, касающееся отступления от требований промышленной безопасности, рекомендуется относить к конкретному пункту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10. В обосновании безопасности рекомендуется разделять технические и организационные требования, дополнительные к установленным или отсутствующие в ФНП и отражающие особенности эксплуатации, капитального ремонта, консервации или ликвидации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11. В обоснование безопасности не рекомендуется включать положения, содержащиеся в нормативно-технических документах.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12. Вновь установленные требования промышленной безопасности, которые отсутствуют в ФНП и нормативно-технических документах или которых недостаточно в этих документах, рекомендуется обосновывать конкретными ссылками на передовые практики.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13. Мероприятия, компенсирующие отступления или недостающие требования промышленной безопасности ОПО нефтегазового комплекса, должны соответствовать лучшим практикам Российской Федерации и иностранных государств.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14. Для обоснования достаточности принятых мер, компенсирующих отступления или недостающие требования промышленной безопасности ОПО нефтегазового комплекса, используются: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требования, установленные в соответствии с законодательством Российской Федерации о техническом регулировании (в том числе в специальных технических условиях);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lastRenderedPageBreak/>
        <w:t>положения документов международных организаций по стандартизации (ИСО, МЭК), стандартов иностранных государств, инженерных обществ при соответствии области применения указанных документов условиям эксплуатации ОПО нефтегазового комплекса;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требования промышленной безопасности, установленные ФНП для других отраслей промышленности и иными нормативно-техническими документами Федеральной службы по экологическому, технологическому и атомному надзору;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требования, установленные нормативными правовыми актами в области защиты населения и территорий от чрезвычайных ситуаций, санитарно-эпидемиологического благополучия населения, охраны окружающей среды, экологической безопасности, пожарной безопасности, охраны труда, строительства;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результаты оценки риска аварии на ОПО нефтегазового комплекса;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положения руководств по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15. При разработке изменений в обоснование безопасности ОПО нефтегазового комплекса следует руководствоваться положениями настоящего Руководства.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16. В случае, если обоснование безопасности разработано для ОПО нефтегазового комплекса, зарегистрированного в государственном реестре опасных производственных объектов, то после получения уведомления о внесении заключения экспертизы обоснования безопасности в реестр заключений экспертиз промышленной безопасности эксплуатирующая организация в течение 10 рабочих дней направляет обоснование безопасности ОПО нефтегазового комплекса или изменения к нему в территориальный орган Ростехнадзора по месту нахождения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17. В случае, если обоснование безопасности разработано для ОПО нефтегазового комплекса, не зарегистрированного в государственном реестре опасных производственных объектов, то обоснование безопасности ОПО нефтегазового комплекса передается в Ростехнадзор в составе комплекта документов, представляемых для регистрации ОПО в государственном реестре опасных производственных объектов в соответствии с Административным </w:t>
      </w:r>
      <w:hyperlink r:id="rId22">
        <w:r>
          <w:rPr>
            <w:color w:val="0000FF"/>
          </w:rPr>
          <w:t>регламентом</w:t>
        </w:r>
      </w:hyperlink>
      <w:r>
        <w:t xml:space="preserve"> Федеральной службы по экологическому,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объектов, утвержденным приказом Ростехнадзора от 4 сентября 2007 г. N 606 (зарегистрирован Минюстом России 1 октября 2007 г., регистрационный N 10224).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18. При разработке обоснования безопасности для ОПО нефтегазового комплекса                           I и II классов опасности, для которых согласно </w:t>
      </w:r>
      <w:hyperlink r:id="rId23">
        <w:r>
          <w:rPr>
            <w:color w:val="0000FF"/>
          </w:rPr>
          <w:t>части 2 статьи 14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обязательна разработка декларации промышленной безопасности, результаты анализа риска, выполненного в обосновании безопасности ОПО нефтегазового комплекса, учитываются в декларации промышленной безопасности ОПО.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center"/>
        <w:outlineLvl w:val="1"/>
      </w:pPr>
      <w:r>
        <w:t>III. РЕКОМЕНДАЦИИ К СОДЕРЖАНИЮ ТЕХНИЧЕСКОГО ЗАДАНИЯ</w:t>
      </w:r>
    </w:p>
    <w:p w:rsidR="00DF1F8D" w:rsidRDefault="00DF1F8D">
      <w:pPr>
        <w:pStyle w:val="ConsPlusNormal"/>
        <w:jc w:val="center"/>
      </w:pPr>
      <w:r>
        <w:t>НА РАЗРАБОТКУ ОБОСНОВАНИЯ БЕЗОПАСНОСТИ ОПАСНОГО</w:t>
      </w:r>
    </w:p>
    <w:p w:rsidR="00DF1F8D" w:rsidRDefault="00DF1F8D">
      <w:pPr>
        <w:pStyle w:val="ConsPlusNormal"/>
        <w:jc w:val="center"/>
      </w:pPr>
      <w:r>
        <w:t>ПРОИЗВОДСТВЕННОГО ОБЪЕКТА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>19. Разработка обоснования безопасности проводится в соответствии с техническим заданием, в котором указываются: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наименование ОПО нефтегазового комплекса, для которого разрабатывается обоснование безопасности, его местонахождение, регистрационный номер и класс опасности в случае, если он зарегистрирован в государственном реестре опасных производственных объектов;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сведения об эксплуатирующей организации при ее наличии;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сведения о заказчике (застройщике);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сведения о разработчике обоснования безопасности, включая полное и сокращенное наименования (в случае, если имеется), в том числе фирменное наименование, организационно-правовую форму, адрес его местонахождения, номера телефона и адреса электронной почты (в </w:t>
      </w:r>
      <w:r>
        <w:lastRenderedPageBreak/>
        <w:t>случае, если имеются), сведения о допуске к проектным работам;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перечень исходных данных, передаваемых заказчиком разработчику обоснования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описание ОПО нефтегазового комплекса и условий его строительства и эксплуатации, в том числе общая характеристика технологических процессов и описание решений, направленных на обеспечение его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сведения о необходимости разработки обоснования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перечень отступлений от требований ФНП, недостающих или отсутствующих требований;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перечень возможных мероприятий, компенсирующих отступления, недостающих или отсутствующих требований промышленной безопасности ОПО нефтегазового комплекса;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требования, предъявляемые к разработке обоснования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структура обоснования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дополнительные требования к составу обоснования безопасности в случае включения иных структурных элементов, не предусмотренных </w:t>
      </w:r>
      <w:hyperlink r:id="rId24">
        <w:r>
          <w:rPr>
            <w:color w:val="0000FF"/>
          </w:rPr>
          <w:t>ФНП</w:t>
        </w:r>
      </w:hyperlink>
      <w:r>
        <w:t xml:space="preserve"> "Общие требования к обоснованию безопасности опасного производственного объекта".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center"/>
        <w:outlineLvl w:val="1"/>
      </w:pPr>
      <w:r>
        <w:t>IV. РЕКОМЕНДАЦИИ К СОСТАВЛЕНИЮ И ОФОРМЛЕНИЮ ОБОСНОВАНИЯ</w:t>
      </w:r>
    </w:p>
    <w:p w:rsidR="00DF1F8D" w:rsidRDefault="00DF1F8D">
      <w:pPr>
        <w:pStyle w:val="ConsPlusNormal"/>
        <w:jc w:val="center"/>
      </w:pPr>
      <w:r>
        <w:t>БЕЗОПАСНОСТИ ОПАСНОГО ПРОИЗВОДСТВЕННОГО ОБЪЕКТА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 xml:space="preserve">20. При разработке обоснования безопасности следует придерживаться структуры, определенной </w:t>
      </w:r>
      <w:hyperlink r:id="rId25">
        <w:r>
          <w:rPr>
            <w:color w:val="0000FF"/>
          </w:rPr>
          <w:t>ФНП</w:t>
        </w:r>
      </w:hyperlink>
      <w:r>
        <w:t xml:space="preserve"> "Общие требования к обоснованию безопасности опасного производственного объекта" и предусмотренной техническим заданием на разработку обоснования безопасности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21. Структура обоснования безопасности ОПО нефтегазового комплекса приведена в </w:t>
      </w:r>
      <w:hyperlink w:anchor="P289">
        <w:r>
          <w:rPr>
            <w:color w:val="0000FF"/>
          </w:rPr>
          <w:t>приложении N 3</w:t>
        </w:r>
      </w:hyperlink>
      <w:r>
        <w:t xml:space="preserve"> к настоящему Руководству.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22. Титульный лист является первой страницей обоснования безопасности и служит источником информации, необходимой для обработки и поиска документа.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На титульном листе обоснования безопасности указываются: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гриф утверждения с подписью руководителя или иного уполномоченного должностного лица эксплуатирующей организации, утвердившего обоснование безопасности ОПО нефтегазового комплекса;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наименование вида документа: "ОБОСНОВАНИЕ БЕЗОПАСНОСТИ ОПАСНОГО ПРОИЗВОДСТВЕННОГО ОБЪЕКТА";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сведения, позволяющие идентифицировать опасный производственный объект: наименование ОПО нефтегазового комплекса, номер в государственном реестре опасных производственных объектов (при наличии), класс опасности ОПО нефтегазового комплекса (при наличии), местонахождение;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наименование разработчика обоснования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наименование юридического лица или индивидуального предпринимателя, эксплуатирующего опасный производственный объект;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сведения о наличии изменений к обоснованию безопасности ОПО нефтегазового комплекса, на каждое из которых имеется положительное заключение экспертизы промышленной безопасности, внесенное в реестр заключений экспертиз промышленной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случае если обоснование безопасности разрабатывается для ОПО нефтегазового комплекса, не зарегистрированного в государственном реестре опасных производственных объектов, на титульном листе следует предусмотреть место для последующего внесения сведений о регистрационном номере и классе опасности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lastRenderedPageBreak/>
        <w:t xml:space="preserve">Образец титульного листа обоснования безопасности приведен в </w:t>
      </w:r>
      <w:hyperlink w:anchor="P340">
        <w:r>
          <w:rPr>
            <w:color w:val="0000FF"/>
          </w:rPr>
          <w:t>приложении N 4</w:t>
        </w:r>
      </w:hyperlink>
      <w:r>
        <w:t xml:space="preserve"> к настоящему Руководству.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23. Оглавление разделов и подразделов обоснования безопасности приводится в общепринятом порядке. Рекомендуется включать в оглавление наименование всех разделов, подразделов обоснования безопасности с указанием страниц, с которых они начинаются.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24. В раздел 1 "Общие сведения" обоснования безопасности ОПО нефтегазового комплекса рекомендуется включать следующие подразделы: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1.1. Наименование и местонахождение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1.2. Сведения о заказчике (застройщике), генеральной проектной организации, разработчике обоснования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данном подразделе приводится: полное и сокращенное наименования (при наличии), в том числе фирменное наименование, организационно-правовая форма юридического лица или индивидуального предпринимателя, адрес его местонахождения, государственный регистрационный номер записи о создании юридического лица, данные руководителей, контактная информация, адреса официальных сайтов (при наличии). Для проектных организаций рекомендуется приводить сведения о допуске к проектным работам, выданном саморегулируемой организацией.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1.3. Область применения.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подразделе рекомендуется указывать конкретные составляющие ОПО нефтегазового комплекса, для которых реализованы все приведенные в обосновании безопасности отступления от федеральных норм и правил в области промышленной безопасности либо новые требования промышленной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1.4. Термины и определения.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1.5. Описание ОПО нефтегазового комплекса и условий его строительства и эксплуатации.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подразделе рекомендуется привести краткое описание ОПО нефтегазового комплекса, характеристики и параметры зданий, сооружений и технических устройств, применяемых на ОПО нефтегазового комплекса, представить общий (генеральный) план ОПО нефтегазового комплекса (или его составляющих).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Также целесообразно описать основные технологические процессы, протекающие на ОПО нефтегазового комплекса (его составляющих), с приведением технологических схем и решений, направленных на обеспечение промышленной безопасности данных технологических процессов, кратко описать климатические, геологические и иные условия эксплуатации ОПО нефтегазового комплекса (его составляющих), влияющие на обеспечение его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1.6. Перечень отступлений от требований ФНП, содержащий обоснование их необходимости и достаточности принятых мер, а также перечень мероприятий, компенсирующих эти отступления или недостающие требования промышленной безопасности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Данный подраздел рекомендуется оформлять в кратком табличном виде с последующим более подробным обоснованием каждого отступления или недостающего требования в отдельных пунктах данного подраздела обоснования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Образец оформления подраздела 1.6 раздела 1 "Общие сведения" обоснования безопасности ОПО нефтегазового комплекса приведен в </w:t>
      </w:r>
      <w:hyperlink w:anchor="P389">
        <w:r>
          <w:rPr>
            <w:color w:val="0000FF"/>
          </w:rPr>
          <w:t>приложении N 5</w:t>
        </w:r>
      </w:hyperlink>
      <w:r>
        <w:t xml:space="preserve"> к настоящему Руководству.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25. Рекомендуется в раздел 2 "Результаты оценки риска аварии на опасном производственном объекте и связанной с ней угрозы" обоснования безопасности ОПО нефтегазового комплекса включать следующие подразделы: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2.1. Описание методологии анализа опасностей и оценки риска аварии и связанной с ней угрозы, исходные предположения для проведения анализа риска аварии и связанной с ней угрозы.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При составлении данного подраздела рекомендуется использовать и применять документы, перечень которых приведен в </w:t>
      </w:r>
      <w:hyperlink w:anchor="P443">
        <w:r>
          <w:rPr>
            <w:color w:val="0000FF"/>
          </w:rPr>
          <w:t>приложении N 6</w:t>
        </w:r>
      </w:hyperlink>
      <w:r>
        <w:t xml:space="preserve"> к настоящему Руководству.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lastRenderedPageBreak/>
        <w:t>Для обоснования безопасных расстояний, параметров противоаварийной защиты, размещения зданий, сооружений, запорной арматуры рекомендуется использовать расчетные методы моделирования аварийных ситуаций, оценки последствий аварий и (или) количественной оценки риска.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случаях отсутствия необходимой информации или сравнения технических решений допускается применение методов качественного анализа опасностей с применением экспертных оценок опасности с помощью матрицы "вероятность - тяжесть последствий" ("матрицы риска").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Не рекомендуется результаты обоснования отступлений, основанные исключительно на качественных оценках риска, использовать для выводов об обоснованности рассматриваемых отступлений.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2.2. Описание метода анализа условий безопасной эксплуатации.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данном подразделе приводится описание используемых при обосновании безопасности ОПО нефтегазового комплекса методов анализа, способов и информационных источников для определения предельных значений параметров эксплуатации, в том числе технических, технологических и организационно-технических параметров, соответствующих граничным значениям области нормальной эксплуатации для всего ОПО нефтегазового комплекса, и (или) для составляющей ОПО нефтегазового комплекса, и (или) системы технических устройств, затрагиваемых отступлением от требований промышленной безопасности, их недостаточностью или отсутствием, а также описание метода анализа и оценки достаточности административных, организационно-технических, нормативных и иных условий, обеспечивающих соблюдение установленных предельных значений параметров эксплуатации, в том числе методов анализа систем управления промышленной безопасностью для определения показателей безопасной эксплуатации и критериев обеспечения безопасной эксплуатации ОПО нефтегазового комплекса при отступлении от требований ФНП, их недостаточности или отсутствии. Описываемая в данном подразделе совокупность общих и специальных методов анализа условий безопасной эксплуатации должна выявлять предельные значения показателей безопасной эксплуатации и условия перерастания возможной опасности аварий в непосредственную угрозу жизни и здоровью человека, причинения материального ущерба и вреда окружающей среде, а также позволять идентифицировать качественные признаки и количественные показатели опасности и угроз, возникающих при отступлении, недостаточности или отсутствии требований промышленной безопасности как без учета, так и с учетом компенсирующих мероприятий.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описание метода анализа условий безопасной эксплуатации рекомендуется включать описание объекта и предметной области анализа безопасности ОПО нефтегазового комплекса для целей идентификации опасностей отступления от требований ФНП и анализа сохранения условий защищенности от их реализации в конкретных угрозах жизни и здоровью человека, причинения материального ущерба и вреда окружающей среде. В качестве объекта анализа рекомендуется рассматривать систему управления промышленной безопасностью, а в качестве предметной области анализа - опасность достижения и (или) превышения предельных значений параметров нормальной эксплуатации ОПО нефтегазового комплекса при отступлении требований промышленной безопасности или их недостаточности.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описание метода анализа условий безопасной эксплуатации ОПО нефтегазового комплекса рекомендуется включать следующий порядок обоснования безопасности как оценки достаточности компенсирующих мероприятий:</w:t>
      </w:r>
    </w:p>
    <w:p w:rsidR="00DF1F8D" w:rsidRDefault="00DF1F8D">
      <w:pPr>
        <w:pStyle w:val="ConsPlusNormal"/>
        <w:spacing w:before="200"/>
        <w:ind w:firstLine="540"/>
        <w:jc w:val="both"/>
      </w:pPr>
      <w:proofErr w:type="gramStart"/>
      <w:r>
        <w:t>определить</w:t>
      </w:r>
      <w:proofErr w:type="gramEnd"/>
      <w:r>
        <w:t xml:space="preserve"> как можно более широкий набор измеримых параметров в области обеспечения промышленной безопасности на ОПО нефтегазового комплекса, для которого разрабатывается обоснование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из измеримых параметров в области обеспечения промышленной безопасности обоснованно выбрать основные показатели безопасной эксплуатации ОПО нефтегазового комплекса, которые непосредственно характеризуют отступления, отсутствие или недостаточность требований промышленной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обосновать предельные значения выбранных показателей безопасной эксплуатации ОПО нефтегазового комплекса в качестве критериев обеспечения безопасной эксплуатации в случае, если при эксплуатации, капитальном ремонте, консервации или ликвидации опасного производственного объекта требуется отступление от требований промышленной безопасности, установленных ФНП, таких требований недостаточно и (или) они не установлены;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lastRenderedPageBreak/>
        <w:t>оценить значения выбранных показателей безопасной эксплуатации ОПО нефтегазового комплекса до и после отступления от требований ФНП (их отсутствия или недостаточности), в том числе с учетом и без учета компенсирующих мероприятий;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сравнить значения выбранных показателей безопасной эксплуатации ОПО нефтегазового комплекса с критериями обеспечения безопасной эксплуатации при отступлении от требований ФНП (их отсутствии или недостаточности) с учетом компенсирующих мероприятий;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положительно обосновать решение о безопасной эксплуатации ОПО нефтегазового комплекса в случае достаточности компенсирующих мероприятий, то есть достаточного соответствия значений выбранных показателей критериям обеспечения безопасной эксплуатации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2.3. Исходные данные и их источники, в том числе данные по аварийности и надежности.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Рекомендуется использовать данные официальной статистики, например данные ежегодных отчетов Федеральной службы по экологическому технологическому и атомному надзору, нормативных документов, информацию, опубликованную в журнале "Безопасность труда в промышленности", Информационном бюллетене Федеральной службы по экологическому технологическому и атомному надзору, размещенные на официальном сайте Федеральной службы по экологическому, технологическому и атомному надзору и других органов исполнительной власти.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Дополнительно рекомендуется использовать следующие источники: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проектную документацию, включая специальные технические условия, декларацию промышленной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результаты определения принципиальных технических решений, а также анализ требований нормативных документов в отношении ОПО нефтегазового комплекса;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результаты исследований, расчетов, испытаний, моделирования аварийных ситуаций, оценки риска, анализа опасностей технологических процессов на ОПО нефтегазового комплекса или его аналогах;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эксплуатационную документацию, включая технологические регламенты;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заключения государственной экспертизы и заключения экспертизы промышленной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данные об опыте безопасной эксплуатации ОПО нефтегазового комплекса или аналогичных объектов, в том числе статистические данные по отказам оборудования и аварийности;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положения и практику применения норм, правил, стандартов иностранных государств;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результаты проверки условий эксплуатации ОПО нефтегазового комплекса надзорными органами.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2.4. Анализ опасностей отклонений технологических параметров от регламентных.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В данном подразделе используются результаты анализа опасностей технологических процессов, выполненного в соответствии с </w:t>
      </w:r>
      <w:hyperlink r:id="rId26">
        <w:r>
          <w:rPr>
            <w:color w:val="0000FF"/>
          </w:rPr>
          <w:t>приложением N 1</w:t>
        </w:r>
      </w:hyperlink>
      <w:r>
        <w:t xml:space="preserve"> к ФНП "Общие правила взрывобезопасности для взрывопожароопасных химических, нефтехимических и нефтеперерабатывающих производств", </w:t>
      </w:r>
      <w:hyperlink r:id="rId27">
        <w:r>
          <w:rPr>
            <w:color w:val="0000FF"/>
          </w:rPr>
          <w:t>приложением N 8</w:t>
        </w:r>
      </w:hyperlink>
      <w:r>
        <w:t xml:space="preserve"> Руководства по безопасности "Методические основы по проведению анализа опасностей и оценки риска аварий на опасных производственных объектах", утвержденного приказом Ростехнадзора от 13 мая 2015 г. N 188, в том числе анализа опасностей отклонений технологических параметров (давление, температура, состав и другие параметры) от регламентных, отказов технологического оборудования, средств контрольно-измерительных приборов и автоматики, возможных нарушений регламента технического обслуживания с учетом принимаемых мер (барьеров) безопасности и (или) компенсирующих мероприятий, непосредственно связанных с отступлениями.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Пример оформления анализа опасностей отклонений технологических параметров от регламентных и оценки риска представлен в </w:t>
      </w:r>
      <w:hyperlink w:anchor="P476">
        <w:r>
          <w:rPr>
            <w:color w:val="0000FF"/>
          </w:rPr>
          <w:t>приложении N 7</w:t>
        </w:r>
      </w:hyperlink>
      <w:r>
        <w:t xml:space="preserve"> к настоящему Руководству.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2.5. Результаты идентификации опасности, в том числе по проведению анализа опасностей </w:t>
      </w:r>
      <w:r>
        <w:lastRenderedPageBreak/>
        <w:t>отклонений технологических параметров от регламентных.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При описании результатов идентификации опасности рекомендуется обобщить результаты, приведенные в подразделе 2.4 обоснования безопасности ОПО. Рекомендуется выделить нежелательные события (например, разгерметизация аппарата), непосредственно приводящие к аварийной ситуации, возможные причины (отказ оборудования, внешние воздействия, ошибки человека) и тяжесть (критичность) последствий этих событий.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При проведении количественной оценки риска рекомендуется представить типовые сценарии аварий, а также расчеты последствий реализации этих сценариев.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2.6. Результаты оценки риска аварии и связанной с ней угрозы.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Рекомендуется приводить результаты качественных или количественных оценок риска аварии с учетом влияния мер безопасности и соответствия расчетов критериям допустимого (приемлемого) риска.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2.7. Перечень наиболее значимых факторов риска аварии на опасном производственном объекте и связанной с ней угрозы с учетом специфики конкретного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При составлении подраздела 2.7 учитываются данные, полученные в результате идентификации опасности и оценки риска аварии. К наиболее значимым факторам риска относятся: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повышенная плотность размещения оборудования и ведение строительно-монтажных работ при эксплуатации ОПО нефтегазового комплекса, увеличивающие возможность каскадного развития аварийных процессов и поражения значительного количества людей;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размещение ОПО нефтегазового комплекса вблизи населенных пунктов и других ОПО;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сложные природно-климатические условия, влияющие на надежность оборудования и приборов системы управления технологическим процессом и противоаварийной автоматической защиты;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возможные геологические осложнения в районе разведочного бурения, сопровождающиеся </w:t>
      </w:r>
      <w:proofErr w:type="spellStart"/>
      <w:r>
        <w:t>газонефтепроявлениями</w:t>
      </w:r>
      <w:proofErr w:type="spellEnd"/>
      <w:r>
        <w:t xml:space="preserve"> и выбросами опасных веществ (фонтанированием).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Рекомендуется указывать конкретные характеристики факторов риска (например, наименования наиболее опасных веществ, удаленность населенных пунктов в сравнении с максимальной зоной поражения при аварии, максимальные значения рабочего давления, температуры технологического процесса).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26. Рекомендуется в раздел 3 "Условия безопасной эксплуатации опасного производственного объекта" обоснования безопасности ОПО нефтегазового комплекса включать следующие подразделы: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3.1. Сведения о режимах нормальной эксплуатации опасного производственного объекта с указанием предельных значений параметров эксплуатации.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При подготовке подраздела 3.1 рекомендуется представить краткую информацию о режимах нормальной эксплуатации ОПО нефтегазового комплекса (его составляющих) с указанием предельных значений параметров эксплуатации или дать ссылки на документацию, в которой представлены указанные режимы и параметры (проект, технологический регламент, инструкции (руководства) по эксплуатации технических устройств и сооружений и т.д.).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3.2. Перечень организационных и технических мер безопасности (барьеров безопасности).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В данный подраздел рекомендуется включать сведения о технологических защитах, блокировках, автоматических регуляторах с </w:t>
      </w:r>
      <w:proofErr w:type="spellStart"/>
      <w:r>
        <w:t>уставками</w:t>
      </w:r>
      <w:proofErr w:type="spellEnd"/>
      <w:r>
        <w:t xml:space="preserve"> срабатывания; перечень систем противоаварийной автоматической защиты, контролируемые ими параметры, </w:t>
      </w:r>
      <w:proofErr w:type="spellStart"/>
      <w:r>
        <w:t>уставки</w:t>
      </w:r>
      <w:proofErr w:type="spellEnd"/>
      <w:r>
        <w:t xml:space="preserve"> срабатывания систем противоаварийной автоматической защиты; требования к квалификации персонала.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подразделе 3.2 рекомендуется представить: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решения, направленные на исключение разгерметизации оборудования и предупреждение </w:t>
      </w:r>
      <w:r>
        <w:lastRenderedPageBreak/>
        <w:t>аварийных выбросов опасных веществ на ОПО нефтегазового комплекса (его составляющих);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решения, направленные на предупреждение развития аварий и локализацию выбросов опасных веществ на ОПО нефтегазового комплекса (его составляющих);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решения, направленные на обеспечение </w:t>
      </w:r>
      <w:proofErr w:type="spellStart"/>
      <w:r>
        <w:t>взрывопожаробезопасности</w:t>
      </w:r>
      <w:proofErr w:type="spellEnd"/>
      <w:r>
        <w:t xml:space="preserve"> ОПО нефтегазового комплекса;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описание систем автоматического регулирования, блокировок, сигнализации и других средств обеспечения безопасности (систем управления технологическим процессом, обеспечения безопасности, аварийного останова технологических процессов, противоаварийной защиты, пожарной безопасности, газовой безопасности) и т.д.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В подразделе 3.2 также следует указать сведения о квалификации персонала, занятого при эксплуатации ОПО нефтегазового комплекса (профессиональной подготовке, </w:t>
      </w:r>
      <w:proofErr w:type="spellStart"/>
      <w:r>
        <w:t>предаттестационной</w:t>
      </w:r>
      <w:proofErr w:type="spellEnd"/>
      <w:r>
        <w:t xml:space="preserve"> подготовке и аттестации в области промышленной безопасности руководителей и специалистов, обучении и проверке знаний в области промышленной безопасности работников рабочих специальностей, обучении действиям в случае возникновения аварий и т.д.).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При составлении подраздела 3.2 рекомендуется использовать данные проектной (декларация промышленной безопасности, специальные технические условия) и эксплуатационной (технические регламенты, планы мероприятий по локализации и ликвидации последствий аварий на ОПО) документации.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3.3. Определение набора параметров и выбор основных показателей безопасной эксплуатации опасного производственного объекта.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подразделе 3.3 рекомендуется на основании данных из подразделов 2.5, 2.6, 2.7, 3.1 и 3.2 определить и привести исчерпывающий перечень измеримых технических и технологических параметров или оцениваемых качественных признаков, относящихся к области обеспечения промышленной безопасности на ОПО нефтегазового комплекса, для которого разрабатывается обоснование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Из составленного набора параметров и признаков ОПО нефтегазового комплекса и (или) его составляющих с учетом результатов идентификации и оценки опасности из подразделов 2.5 и 2.7 рекомендуется выбрать основные показатели безопасной эксплуатации ОПО, то есть только те параметры и признаки, которые непосредственно характеризуют опасность отступления от конкретных требований ФНП или опасность отсутствия недостающих требований промышленной безопасности, перечисленных в подразделе 1.6.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Для всех выбранных показателей и признаков на основании обоснованных сведений из подразделов 1.5, 3.1 устанавливаются их предельные значения, соответствующие граничным значениям области нормальной эксплуатации ОПО нефтегазового комплекса и (или) его составляющих, а также необходимые организационно-технические условия их соблюдения (</w:t>
      </w:r>
      <w:proofErr w:type="spellStart"/>
      <w:r>
        <w:t>непревышения</w:t>
      </w:r>
      <w:proofErr w:type="spellEnd"/>
      <w:r>
        <w:t>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В качестве критериев обеспечения безопасной эксплуатации при отступлении от требований ФНП рекомендуется рассматривать совокупность предельных значений показателей или признаков безопасной эксплуатации ОПО нефтегазового комплекса и условий обеспечения их </w:t>
      </w:r>
      <w:proofErr w:type="spellStart"/>
      <w:r>
        <w:t>непревышения</w:t>
      </w:r>
      <w:proofErr w:type="spellEnd"/>
      <w:r>
        <w:t>, которые обоснованно устанавливаются для каждого отступления от конкретных требований промышленной безопасности или при отсутствующих, или недостающих требованиях промышленной безопасности, перечисленных в подразделе 1.6.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3.4. Оценка значений выбранных показателей до и после отступления от требований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подразделе 3.4 рекомендуется на основании данных из подразделов 2.4, 2.5, 2.6 и 2.7 привести количественные или качественные результаты оценок значений основных показателей безопасной эксплуатации ОПО нефтегазового комплекса, выбранных в подразделе 3.3, соответственно до и после отступлений от требований и (или) отсутствия недостающих требований ФНП, в том числе с учетом и без учета мероприятий, компенсирующих отступления от требований и (или) отсутствие недостающих требований промышленной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3.5. Сравнение значений выбранных показателей безопасной эксплуатации опасного производственного объекта с критериями обеспечения безопасной эксплуатации при отступлении от требований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lastRenderedPageBreak/>
        <w:t>В подразделе 3.5 рекомендуется на основании данных, сведений и оценок из подразделов 3.3 и 3.4 сравнить значения выбранных показателей безопасной эксплуатации ОПО нефтегазового комплекса с критериями обеспечения безопасной эксплуатации при отступлении от требований или отсутствии недостающих требований ФНП с учетом компенсирующих мероприятий. Рекомендуется отдельно указать на сколько превышены или не достигнуты предельные значения показателей безопасной эксплуатации до и после отступлений от требований ФНП и (или) указать на отсутствие требований ФНП, в том числе с учетом и без учета мероприятий, компенсирующих отступления от требований и (или) отсутствие недостающих требований промышленной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3.6. Обоснование решения о безопасной эксплуатации опасного производственного объекта.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В подразделе 3.6 на основании взаимного сравнения степени </w:t>
      </w:r>
      <w:proofErr w:type="spellStart"/>
      <w:r>
        <w:t>недостижения</w:t>
      </w:r>
      <w:proofErr w:type="spellEnd"/>
      <w:r>
        <w:t xml:space="preserve"> и условий соблюдения предельных значений показателей безопасной эксплуатации до и после отступлений от требований и (или) отсутствия недостающих требований с учетом мероприятий, компенсирующих отступления от требований и (или) отсутствие недостающих требований ФНП, рекомендуется привести сведения о достаточности (недостаточности) компенсирующих мероприятий для обеспечения безопасной эксплуатации ОПО нефтегазового комплекса как соответствия (несоответствия) значений выбранных показателей критериям обеспечения безопасной эксплуатации при отступлении, отсутствии или недостаточности требований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резюмирующей части подраздела 3.6 решение о безопасной эксплуатации ОПО нефтегазового комплекса рекомендуется обосновывать достаточностью мероприятий, компенсирующих отступления от требований промышленной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27. Рекомендуется в раздел 4 "Требования к эксплуатации, капитальному ремонту, консервации и ликвидации опасного производственного объекта" обоснования безопасности ОПО нефтегазового комплекса включать следующие подразделы: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4.1. Требования промышленной безопасности, связанные с отступлениями от требований ФНП, их недостаточностью или отсутствием.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подразделе 4.1 приводятся новые формулировки требований промышленной безопасности, учитывающие отступления от ФНП, или новые требования в области промышленной безопасности, устанавливаемые для ОПО нефтегазового комплекса, ранее отсутствовавшие в ФНП, а также мероприятия, компенсирующие отступления от требований ФНП и направленные на обеспечение безопасности ОПО нефтегазового комплекса.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Рекомендуется информацию, представляемую в подразделе 4.1, приводить в табличной форме. Образец оформления подраздела 4.1 обоснования безопасности опасного производственного объекта приведен в </w:t>
      </w:r>
      <w:hyperlink w:anchor="P597">
        <w:r>
          <w:rPr>
            <w:color w:val="0000FF"/>
          </w:rPr>
          <w:t>приложении N 8</w:t>
        </w:r>
      </w:hyperlink>
      <w:r>
        <w:t xml:space="preserve"> к настоящему Руководству.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4.2. Перечень и обоснование достаточности мероприятий, компенсирующих отступления от требований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подразделе 4.2 рекомендуется приводить в форме текста перечень мероприятий, компенсирующих представленные в подразделе 4.1 отступления от требований ФНП, недостающие или отсутствующие требования (меры безопасности).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В подразделе 4.2 достаточность мероприятий, компенсирующих отступления от требований, недостающие или отсутствующие требования ФНП рекомендуется обосновывать следующими результатами: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проведенной в подразделе 3.6 оценки соответствия </w:t>
      </w:r>
      <w:proofErr w:type="gramStart"/>
      <w:r>
        <w:t>значений</w:t>
      </w:r>
      <w:proofErr w:type="gramEnd"/>
      <w:r>
        <w:t xml:space="preserve"> обоснованно выбранных в подразделе 3.3 показателей критериям обеспечения безопасной эксплуатации при отступлении от требований и (или) отсутствии недостающих требований ФНП;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применения методологии идентификации опасностей и анализа риска аварии, соответствующих организационно-техническим особенностям исследуемых отступлений от требований и (или) отсутствию недостающих требований ФНП;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проверки отступлений от требований ФНП на их полное соответствие документам международных организаций по стандартизации, стандартам иностранных государств, инженерных обществ, а также анализ опыта эксплуатации подобных объектов;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анализа данных по расследованию причин возникновения аварий, инцидентов и несчастных </w:t>
      </w:r>
      <w:r>
        <w:lastRenderedPageBreak/>
        <w:t>случаев на ОПО нефтегазового комплекса, а также аналогичных ОПО;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анализа результатов осуществления производственного контроля, а также иных проверок в области промышленной безопасности;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анализа результатов проверок государственными надзорными органами;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оценки соответствия условий эксплуатации ОПО нефтегазового комплекса проектной документации.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  <w:outlineLvl w:val="1"/>
      </w:pPr>
      <w:r>
        <w:t>Приложение N 1</w:t>
      </w:r>
    </w:p>
    <w:p w:rsidR="00DF1F8D" w:rsidRDefault="00DF1F8D">
      <w:pPr>
        <w:pStyle w:val="ConsPlusNormal"/>
        <w:jc w:val="right"/>
      </w:pPr>
      <w:r>
        <w:t>к Руководству по безопасности</w:t>
      </w:r>
    </w:p>
    <w:p w:rsidR="00DF1F8D" w:rsidRDefault="00DF1F8D">
      <w:pPr>
        <w:pStyle w:val="ConsPlusNormal"/>
        <w:jc w:val="right"/>
      </w:pPr>
      <w:r>
        <w:t>"Методические рекомендации</w:t>
      </w:r>
    </w:p>
    <w:p w:rsidR="00DF1F8D" w:rsidRDefault="00DF1F8D">
      <w:pPr>
        <w:pStyle w:val="ConsPlusNormal"/>
        <w:jc w:val="right"/>
      </w:pPr>
      <w:r>
        <w:t>по разработке обоснования</w:t>
      </w:r>
    </w:p>
    <w:p w:rsidR="00DF1F8D" w:rsidRDefault="00DF1F8D">
      <w:pPr>
        <w:pStyle w:val="ConsPlusNormal"/>
        <w:jc w:val="right"/>
      </w:pPr>
      <w:r>
        <w:t>безопасности опасных</w:t>
      </w:r>
    </w:p>
    <w:p w:rsidR="00DF1F8D" w:rsidRDefault="00DF1F8D">
      <w:pPr>
        <w:pStyle w:val="ConsPlusNormal"/>
        <w:jc w:val="right"/>
      </w:pPr>
      <w:r>
        <w:t>производственных объектов</w:t>
      </w:r>
    </w:p>
    <w:p w:rsidR="00DF1F8D" w:rsidRDefault="00DF1F8D">
      <w:pPr>
        <w:pStyle w:val="ConsPlusNormal"/>
        <w:jc w:val="right"/>
      </w:pPr>
      <w:r>
        <w:t>нефтегазового комплекса",</w:t>
      </w:r>
    </w:p>
    <w:p w:rsidR="00DF1F8D" w:rsidRDefault="00DF1F8D">
      <w:pPr>
        <w:pStyle w:val="ConsPlusNormal"/>
        <w:jc w:val="right"/>
      </w:pPr>
      <w:r>
        <w:t>утвержденному приказом</w:t>
      </w:r>
    </w:p>
    <w:p w:rsidR="00DF1F8D" w:rsidRDefault="00DF1F8D">
      <w:pPr>
        <w:pStyle w:val="ConsPlusNormal"/>
        <w:jc w:val="right"/>
      </w:pPr>
      <w:r>
        <w:t>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  <w:bookmarkStart w:id="2" w:name="P219"/>
      <w:bookmarkEnd w:id="2"/>
      <w:r>
        <w:t>СПИСОК СОКРАЩЕНИЙ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 xml:space="preserve">МПа - </w:t>
      </w:r>
      <w:proofErr w:type="spellStart"/>
      <w:r>
        <w:t>мегапаскаль</w:t>
      </w:r>
      <w:proofErr w:type="spellEnd"/>
      <w:r>
        <w:t>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ОПО - опасный производственный объект;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ПАЗ - противоаварийная автоматическая защита;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ПК - предохранительный клапан;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ПС - подъемное сооружение;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СУГ - сжиженные углеводородные газы;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СТУ - специальные технические условия;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ФНП - федеральные нормы и правила в области промышленной безопасности.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  <w:outlineLvl w:val="1"/>
      </w:pPr>
      <w:r>
        <w:t>Приложение N 2</w:t>
      </w:r>
    </w:p>
    <w:p w:rsidR="00DF1F8D" w:rsidRDefault="00DF1F8D">
      <w:pPr>
        <w:pStyle w:val="ConsPlusNormal"/>
        <w:jc w:val="right"/>
      </w:pPr>
      <w:r>
        <w:t>к Руководству по безопасности</w:t>
      </w:r>
    </w:p>
    <w:p w:rsidR="00DF1F8D" w:rsidRDefault="00DF1F8D">
      <w:pPr>
        <w:pStyle w:val="ConsPlusNormal"/>
        <w:jc w:val="right"/>
      </w:pPr>
      <w:r>
        <w:t>"Методические рекомендации</w:t>
      </w:r>
    </w:p>
    <w:p w:rsidR="00DF1F8D" w:rsidRDefault="00DF1F8D">
      <w:pPr>
        <w:pStyle w:val="ConsPlusNormal"/>
        <w:jc w:val="right"/>
      </w:pPr>
      <w:r>
        <w:t>по разработке обоснования</w:t>
      </w:r>
    </w:p>
    <w:p w:rsidR="00DF1F8D" w:rsidRDefault="00DF1F8D">
      <w:pPr>
        <w:pStyle w:val="ConsPlusNormal"/>
        <w:jc w:val="right"/>
      </w:pPr>
      <w:r>
        <w:t>безопасности опасных</w:t>
      </w:r>
    </w:p>
    <w:p w:rsidR="00DF1F8D" w:rsidRDefault="00DF1F8D">
      <w:pPr>
        <w:pStyle w:val="ConsPlusNormal"/>
        <w:jc w:val="right"/>
      </w:pPr>
      <w:r>
        <w:t>производственных объектов</w:t>
      </w:r>
    </w:p>
    <w:p w:rsidR="00DF1F8D" w:rsidRDefault="00DF1F8D">
      <w:pPr>
        <w:pStyle w:val="ConsPlusNormal"/>
        <w:jc w:val="right"/>
      </w:pPr>
      <w:r>
        <w:t>нефтегазового комплекса",</w:t>
      </w:r>
    </w:p>
    <w:p w:rsidR="00DF1F8D" w:rsidRDefault="00DF1F8D">
      <w:pPr>
        <w:pStyle w:val="ConsPlusNormal"/>
        <w:jc w:val="right"/>
      </w:pPr>
      <w:r>
        <w:t>утвержденному приказом</w:t>
      </w:r>
    </w:p>
    <w:p w:rsidR="00DF1F8D" w:rsidRDefault="00DF1F8D">
      <w:pPr>
        <w:pStyle w:val="ConsPlusNormal"/>
        <w:jc w:val="right"/>
      </w:pPr>
      <w:r>
        <w:t>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  <w:bookmarkStart w:id="3" w:name="P248"/>
      <w:bookmarkEnd w:id="3"/>
      <w:r>
        <w:lastRenderedPageBreak/>
        <w:t>ОСНОВНЫЕ ТЕРМИНЫ И ОПРЕДЕЛЕНИЯ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>Авария - разрушение сооружений и (или) технических устройств, применяемых на ОПО, неконтролируемые взрыв и (или) выброс опасных веществ (</w:t>
      </w:r>
      <w:hyperlink r:id="rId28">
        <w:r>
          <w:rPr>
            <w:color w:val="0000FF"/>
          </w:rPr>
          <w:t>статья 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(далее - Федеральный закон N 116-ФЗ).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Аварийная ситуация - ситуация, предшествующая возникновению аварии с возможностью дальнейшего ее развития.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Анализ риска аварии - взаимосвязанная совокупность научно-технических методов исследования опасностей возникновения, развития и последствий возможных аварий для обеспечения промышленной безопасности ОПО.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Идентификация опасностей - выявление источников возникновения аварий и определение соответствующих им типовых сценариев аварии.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Инцидент - отказ или повреждение технических устройств, применяемых на ОПО, отклонение от установленного режима технологического процесса (</w:t>
      </w:r>
      <w:hyperlink r:id="rId29">
        <w:r>
          <w:rPr>
            <w:color w:val="0000FF"/>
          </w:rPr>
          <w:t>статья 1</w:t>
        </w:r>
      </w:hyperlink>
      <w:r>
        <w:t xml:space="preserve"> Федерального закона N 116-ФЗ)).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Качественная оценка риска аварии - описание качественных характеристик и признаков возможности возникновения и соответствующей тяжести последствий реализации аварии для жизни и здоровья человека, имущества и окружающей среды.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Количественная оценка риска аварии - определение значений числовых характеристик случайной величины ущерба (человеку, имуществу и окружающей среде) от аварии на ОПО.                        В количественной оценке риска аварии оцениваются значения вероятности (частоты) и соответствующей степени тяжести последствий реализации различных сценариев аварий для жизни и здоровья человека, имущества и окружающей среды.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Меры безопасности (барьеры безопасности) - организационные и технические меры обеспечения промышленной безопасности и (или) мероприятия, компенсирующие отступления от требований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Обоснование безопасности опасного производственного объекта - документ, содержащий сведения о результатах оценки риска аварии на ОПО и связанной с ней угрозы, условия безопасной эксплуатации ОПО, требования к эксплуатации, капитальному ремонту, консервации и ликвидации ОПО.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Опасность аварии - возможность причинения ущерба человеку, имуществу и (или) окружающей среде вследствие разрушения сооружений и (или) технических устройств, взрыва и (или) выброса опасных веществ на ОПО. Опасность аварии на ОПО обусловлена наличием на них опасных веществ, </w:t>
      </w:r>
      <w:proofErr w:type="spellStart"/>
      <w:r>
        <w:t>энерго</w:t>
      </w:r>
      <w:proofErr w:type="spellEnd"/>
      <w:r>
        <w:t>-массообменными свойствами технологических процессов, ошибками проектирования, строительства и эксплуатации, отказами технических устройств и их систем, а также нерасчетными (</w:t>
      </w:r>
      <w:proofErr w:type="spellStart"/>
      <w:r>
        <w:t>запроектными</w:t>
      </w:r>
      <w:proofErr w:type="spellEnd"/>
      <w:r>
        <w:t>) внешними природными, техногенными и антропогенными воздействиями на ОПО.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Опасные вещества - воспламеняющиеся, окисляющие, горючие, взрывчатые, токсичные, высокотоксичные вещества и вещества, представляющие опасность для окружающей природной среды, перечисленные в </w:t>
      </w:r>
      <w:hyperlink r:id="rId30">
        <w:r>
          <w:rPr>
            <w:color w:val="0000FF"/>
          </w:rPr>
          <w:t>приложении 1</w:t>
        </w:r>
      </w:hyperlink>
      <w:r>
        <w:t xml:space="preserve"> к Федеральному закону N 116-ФЗ.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Оценка риска аварии - описание и определение качественных и количественных характеристик опасности аварии.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Поражающие факторы аварии - физические процессы и явления, которые возникают при разрушении сооружений и (или) технических устройств, применяемых на ОПО, неконтролируемых взрыве и (или) выбросе опасных веществ, и определяют термическое, барическое и иное энергетическое воздействие, поражающее человека, имущество и окружающую среду.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Риск аварии - мера опасности, характеризующая возможность возникновения аварии на ОПО и соответствующую ей тяжесть последствий.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Составные части (составляющие) ОПО - участки, установки, цеха, хранилища, сооружения, технические устройства или составляющие ОПО, объединяющие технические устройства или их совокупность по технологическому или территориально-административному принципу и входящие </w:t>
      </w:r>
      <w:r>
        <w:lastRenderedPageBreak/>
        <w:t>в состав ОПО.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Сценарий аварии - последовательность отдельных логически связанных </w:t>
      </w:r>
      <w:proofErr w:type="spellStart"/>
      <w:r>
        <w:t>поставарийных</w:t>
      </w:r>
      <w:proofErr w:type="spellEnd"/>
      <w:r>
        <w:t xml:space="preserve"> событий, обусловленных конкретным инициирующим (исходным) событием, приводящих к возникновению поражающих факторов аварии и причинению ущерба от аварии людским и (или) материальным ресурсам или компонентам природной среды.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Типовой сценарий аварии - сценарий аварии после разрушения отдельного сооружения и (или) технического устройства, а также возникновения неконтролируемого взрыва и (или) выброса опасных веществ из единичного технологического оборудования (блока) с учетом регламентного срабатывания имеющихся систем противоаварийной защиты, локализации аварии и противоаварийных действий персонала.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Требования промышленной безопасности - условия, запреты, ограничения и другие обязательные требования, содержащиеся в Федеральном законе N 116-ФЗ, других федеральных законах, принимаемых в соответствии с ними нормативных правовых актах Президента Российской Федерации, нормативных правовых актах Правительства Российской Федерации, а также в ФНП (</w:t>
      </w:r>
      <w:hyperlink r:id="rId31">
        <w:r>
          <w:rPr>
            <w:color w:val="0000FF"/>
          </w:rPr>
          <w:t>статья 3</w:t>
        </w:r>
      </w:hyperlink>
      <w:r>
        <w:t xml:space="preserve"> Федерального закона N 116-ФЗ).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Угроза аварии - актуализированная опасность аварии, характеризующая непосредственно предаварийное состояние ОПО. Угроза аварии наступает при необоснованных отступлениях от требований промышленной безопасности, а также в случаях приближения внешних техногенных, антропогенных и природных воздействий к предельным проектным нагрузкам.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Ущерб от аварии - потери (убытки) в производственной и непроизводственной сферах жизнедеятельности человека, а также в негативном изменении окружающей среды, причиненные в результате аварии на ОПО и исчисляемые в натуральной (денежной) форме.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  <w:outlineLvl w:val="1"/>
      </w:pPr>
      <w:r>
        <w:t>Приложение N 3</w:t>
      </w:r>
    </w:p>
    <w:p w:rsidR="00DF1F8D" w:rsidRDefault="00DF1F8D">
      <w:pPr>
        <w:pStyle w:val="ConsPlusNormal"/>
        <w:jc w:val="right"/>
      </w:pPr>
      <w:r>
        <w:t>к Руководству по безопасности</w:t>
      </w:r>
    </w:p>
    <w:p w:rsidR="00DF1F8D" w:rsidRDefault="00DF1F8D">
      <w:pPr>
        <w:pStyle w:val="ConsPlusNormal"/>
        <w:jc w:val="right"/>
      </w:pPr>
      <w:r>
        <w:t>"Методические рекомендации</w:t>
      </w:r>
    </w:p>
    <w:p w:rsidR="00DF1F8D" w:rsidRDefault="00DF1F8D">
      <w:pPr>
        <w:pStyle w:val="ConsPlusNormal"/>
        <w:jc w:val="right"/>
      </w:pPr>
      <w:r>
        <w:t>по разработке обоснования</w:t>
      </w:r>
    </w:p>
    <w:p w:rsidR="00DF1F8D" w:rsidRDefault="00DF1F8D">
      <w:pPr>
        <w:pStyle w:val="ConsPlusNormal"/>
        <w:jc w:val="right"/>
      </w:pPr>
      <w:r>
        <w:t>безопасности опасных</w:t>
      </w:r>
    </w:p>
    <w:p w:rsidR="00DF1F8D" w:rsidRDefault="00DF1F8D">
      <w:pPr>
        <w:pStyle w:val="ConsPlusNormal"/>
        <w:jc w:val="right"/>
      </w:pPr>
      <w:r>
        <w:t>производственных объектов</w:t>
      </w:r>
    </w:p>
    <w:p w:rsidR="00DF1F8D" w:rsidRDefault="00DF1F8D">
      <w:pPr>
        <w:pStyle w:val="ConsPlusNormal"/>
        <w:jc w:val="right"/>
      </w:pPr>
      <w:r>
        <w:t>нефтегазового комплекса",</w:t>
      </w:r>
    </w:p>
    <w:p w:rsidR="00DF1F8D" w:rsidRDefault="00DF1F8D">
      <w:pPr>
        <w:pStyle w:val="ConsPlusNormal"/>
        <w:jc w:val="right"/>
      </w:pPr>
      <w:r>
        <w:t>утвержденному приказом</w:t>
      </w:r>
    </w:p>
    <w:p w:rsidR="00DF1F8D" w:rsidRDefault="00DF1F8D">
      <w:pPr>
        <w:pStyle w:val="ConsPlusNormal"/>
        <w:jc w:val="right"/>
      </w:pPr>
      <w:r>
        <w:t>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center"/>
      </w:pPr>
      <w:bookmarkStart w:id="4" w:name="P289"/>
      <w:bookmarkEnd w:id="4"/>
      <w:r>
        <w:t>СТРУКТУРА</w:t>
      </w:r>
    </w:p>
    <w:p w:rsidR="00DF1F8D" w:rsidRDefault="00DF1F8D">
      <w:pPr>
        <w:pStyle w:val="ConsPlusNormal"/>
        <w:jc w:val="center"/>
      </w:pPr>
      <w:r>
        <w:t>ОБОСНОВАНИЯ БЕЗОПАСНОСТИ ОПАСНОГО ПРОИЗВОДСТВЕННОГО</w:t>
      </w:r>
    </w:p>
    <w:p w:rsidR="00DF1F8D" w:rsidRDefault="00DF1F8D">
      <w:pPr>
        <w:pStyle w:val="ConsPlusNormal"/>
        <w:jc w:val="center"/>
      </w:pPr>
      <w:r>
        <w:t>ОБЪЕКТА НЕФТЕГАЗОВОГО КОМПЛЕКСА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>Титульный лист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Оглавление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 Раздел 1 "Общие сведения":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1.1. Наименование и местонахождение опасного производственного объекта.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1.2. Сведения о заказчике (застройщике), генеральной проектной организации, разработчике обоснования безопасности.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1.3. Область применения.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1.4. Термины и определения.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lastRenderedPageBreak/>
        <w:t>1.5. Описание опасного производственного объекта и условий его строительства и эксплуатации.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1.6. Перечень отступлений от требований ФНП, содержащий обоснование их необходимости и достаточности принятых мер, а также перечень мероприятий, компенсирующих эти отступления или недостающие требования промышленной безопасности опасного производственного объекта.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 Раздел 2 "Результаты оценки риска аварии на опасном производственном объекте и связанной с ней угрозы":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2.1. Описание методологии анализа опасностей и оценки риска аварии и связанной с ней угрозы, исходные предположения для проведения анализа риска аварии и связанной с ней угрозы.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2.2. Описание метода анализа условий безопасной эксплуатации.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2.3. Исходные данные и их источники, в том числе данные по аварийности и надежности.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2.4. Анализ опасностей отклонений технологических параметров от регламентных.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2.5. Результаты идентификации опасности, в том числе по проведению анализа опасностей отклонений технологических параметров от регламентных.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2.6. Результаты оценки риска аварии и связанной с ней угрозы.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2.7. Перечень наиболее значимых факторов риска аварии на опасном производственном объекте и связанной с ней угрозы с учетом специфики конкретного опасного производственного объекта.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 Раздел 3 "Условия безопасной эксплуатации опасного производственного объекта":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3.1. Сведения о режимах нормальной эксплуатации опасного производственного объекта с указанием предельных значений параметров эксплуатации.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3.2. Перечень организационных и технических мер безопасности (барьеров безопасности).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3.3. Определение набора параметров и выбор основных показателей безопасной эксплуатации опасного производственного объекта.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3.4. Оценка значений выбранных показателей до и после отступления от требований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3.5. Сравнение значений выбранных показателей безопасной эксплуатации опасного производственного объекта с критериями обеспечения безопасной эксплуатации при отступлении от требований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3.6. Обоснование решения о безопасной эксплуатации опасного производственного объекта.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4. Раздел 4 "Требования к эксплуатации, капитальному ремонту, консервации и ликвидации опасного производственного объекта":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4.1. Требования промышленной безопасности, связанные с отступлениями от требований ФНП, их недостаточностью или отсутствием.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4.2. Перечень и обоснование достаточности мероприятий, компенсирующих отступления от требований ФНП.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5. Иные структурные элементы согласно техническому заданию (при необходимости).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  <w:outlineLvl w:val="1"/>
      </w:pPr>
      <w:r>
        <w:t>Приложение N 4</w:t>
      </w:r>
    </w:p>
    <w:p w:rsidR="00DF1F8D" w:rsidRDefault="00DF1F8D">
      <w:pPr>
        <w:pStyle w:val="ConsPlusNormal"/>
        <w:jc w:val="right"/>
      </w:pPr>
      <w:r>
        <w:t>к Руководству по безопасности</w:t>
      </w:r>
    </w:p>
    <w:p w:rsidR="00DF1F8D" w:rsidRDefault="00DF1F8D">
      <w:pPr>
        <w:pStyle w:val="ConsPlusNormal"/>
        <w:jc w:val="right"/>
      </w:pPr>
      <w:r>
        <w:t>"Методические рекомендации</w:t>
      </w:r>
    </w:p>
    <w:p w:rsidR="00DF1F8D" w:rsidRDefault="00DF1F8D">
      <w:pPr>
        <w:pStyle w:val="ConsPlusNormal"/>
        <w:jc w:val="right"/>
      </w:pPr>
      <w:r>
        <w:t>по разработке обоснования</w:t>
      </w:r>
    </w:p>
    <w:p w:rsidR="00DF1F8D" w:rsidRDefault="00DF1F8D">
      <w:pPr>
        <w:pStyle w:val="ConsPlusNormal"/>
        <w:jc w:val="right"/>
      </w:pPr>
      <w:r>
        <w:lastRenderedPageBreak/>
        <w:t>безопасности опасных</w:t>
      </w:r>
    </w:p>
    <w:p w:rsidR="00DF1F8D" w:rsidRDefault="00DF1F8D">
      <w:pPr>
        <w:pStyle w:val="ConsPlusNormal"/>
        <w:jc w:val="right"/>
      </w:pPr>
      <w:r>
        <w:t>производственных объектов</w:t>
      </w:r>
    </w:p>
    <w:p w:rsidR="00DF1F8D" w:rsidRDefault="00DF1F8D">
      <w:pPr>
        <w:pStyle w:val="ConsPlusNormal"/>
        <w:jc w:val="right"/>
      </w:pPr>
      <w:r>
        <w:t>нефтегазового комплекса",</w:t>
      </w:r>
    </w:p>
    <w:p w:rsidR="00DF1F8D" w:rsidRDefault="00DF1F8D">
      <w:pPr>
        <w:pStyle w:val="ConsPlusNormal"/>
        <w:jc w:val="right"/>
      </w:pPr>
      <w:r>
        <w:t>утвержденному приказом</w:t>
      </w:r>
    </w:p>
    <w:p w:rsidR="00DF1F8D" w:rsidRDefault="00DF1F8D">
      <w:pPr>
        <w:pStyle w:val="ConsPlusNormal"/>
        <w:jc w:val="right"/>
      </w:pPr>
      <w:r>
        <w:t>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center"/>
      </w:pPr>
      <w:bookmarkStart w:id="5" w:name="P340"/>
      <w:bookmarkEnd w:id="5"/>
      <w:r>
        <w:t>ОБРАЗЕЦ ТИТУЛЬНОГО ЛИСТА ОБОСНОВАНИЯ БЕЗОПАСНОСТИ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nformat"/>
        <w:jc w:val="both"/>
      </w:pPr>
      <w:r>
        <w:t xml:space="preserve">                                                      УТВЕРЖДАЮ</w:t>
      </w:r>
    </w:p>
    <w:p w:rsidR="00DF1F8D" w:rsidRDefault="00DF1F8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F1F8D" w:rsidRDefault="00DF1F8D">
      <w:pPr>
        <w:pStyle w:val="ConsPlusNonformat"/>
        <w:jc w:val="both"/>
      </w:pPr>
      <w:r>
        <w:t xml:space="preserve">                                              (наименование организации)</w:t>
      </w:r>
    </w:p>
    <w:p w:rsidR="00DF1F8D" w:rsidRDefault="00DF1F8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F1F8D" w:rsidRDefault="00DF1F8D">
      <w:pPr>
        <w:pStyle w:val="ConsPlusNonformat"/>
        <w:jc w:val="both"/>
      </w:pPr>
      <w:r>
        <w:t xml:space="preserve">                                           (Ф.И.О., должность руководителя)</w:t>
      </w:r>
    </w:p>
    <w:p w:rsidR="00DF1F8D" w:rsidRDefault="00DF1F8D">
      <w:pPr>
        <w:pStyle w:val="ConsPlusNonformat"/>
        <w:jc w:val="both"/>
      </w:pPr>
      <w:r>
        <w:t xml:space="preserve">                                           "__" ________ 20__ г.</w:t>
      </w:r>
    </w:p>
    <w:p w:rsidR="00DF1F8D" w:rsidRDefault="00DF1F8D">
      <w:pPr>
        <w:pStyle w:val="ConsPlusNonformat"/>
        <w:jc w:val="both"/>
      </w:pPr>
      <w:r>
        <w:t xml:space="preserve">                                           М.П.</w:t>
      </w:r>
    </w:p>
    <w:p w:rsidR="00DF1F8D" w:rsidRDefault="00DF1F8D">
      <w:pPr>
        <w:pStyle w:val="ConsPlusNonformat"/>
        <w:jc w:val="both"/>
      </w:pPr>
    </w:p>
    <w:p w:rsidR="00DF1F8D" w:rsidRDefault="00DF1F8D">
      <w:pPr>
        <w:pStyle w:val="ConsPlusNonformat"/>
        <w:jc w:val="both"/>
      </w:pPr>
      <w:r>
        <w:t xml:space="preserve">                         ОБОСНОВАНИЕ БЕЗОПАСНОСТИ</w:t>
      </w:r>
    </w:p>
    <w:p w:rsidR="00DF1F8D" w:rsidRDefault="00DF1F8D">
      <w:pPr>
        <w:pStyle w:val="ConsPlusNonformat"/>
        <w:jc w:val="both"/>
      </w:pPr>
      <w:r>
        <w:t xml:space="preserve">                    ОПАСНОГО ПРОИЗВОДСТВЕННОГО ОБЪЕКТА</w:t>
      </w:r>
    </w:p>
    <w:p w:rsidR="00DF1F8D" w:rsidRDefault="00DF1F8D">
      <w:pPr>
        <w:pStyle w:val="ConsPlusNonformat"/>
        <w:jc w:val="both"/>
      </w:pPr>
      <w:r>
        <w:t xml:space="preserve">                    __________________________________</w:t>
      </w:r>
    </w:p>
    <w:p w:rsidR="00DF1F8D" w:rsidRDefault="00DF1F8D">
      <w:pPr>
        <w:pStyle w:val="ConsPlusNonformat"/>
        <w:jc w:val="both"/>
      </w:pPr>
      <w:r>
        <w:t xml:space="preserve">                            (наименование ОПО)</w:t>
      </w:r>
    </w:p>
    <w:p w:rsidR="00DF1F8D" w:rsidRDefault="00DF1F8D">
      <w:pPr>
        <w:pStyle w:val="ConsPlusNonformat"/>
        <w:jc w:val="both"/>
      </w:pPr>
    </w:p>
    <w:p w:rsidR="00DF1F8D" w:rsidRDefault="00DF1F8D">
      <w:pPr>
        <w:pStyle w:val="ConsPlusNonformat"/>
        <w:jc w:val="both"/>
      </w:pPr>
      <w:r>
        <w:t>Регистрационный номер ОПО ______________________________</w:t>
      </w:r>
    </w:p>
    <w:p w:rsidR="00DF1F8D" w:rsidRDefault="00DF1F8D">
      <w:pPr>
        <w:pStyle w:val="ConsPlusNonformat"/>
        <w:jc w:val="both"/>
      </w:pPr>
      <w:r>
        <w:t>Класс опасности ОПО_____________________________________</w:t>
      </w:r>
    </w:p>
    <w:p w:rsidR="00DF1F8D" w:rsidRDefault="00DF1F8D">
      <w:pPr>
        <w:pStyle w:val="ConsPlusNonformat"/>
        <w:jc w:val="both"/>
      </w:pPr>
    </w:p>
    <w:p w:rsidR="00DF1F8D" w:rsidRDefault="00DF1F8D">
      <w:pPr>
        <w:pStyle w:val="ConsPlusNonformat"/>
        <w:jc w:val="both"/>
      </w:pPr>
      <w:r>
        <w:t xml:space="preserve">         С изменением N ___ от _____________ 20__ г. (при наличии)</w:t>
      </w:r>
    </w:p>
    <w:p w:rsidR="00DF1F8D" w:rsidRDefault="00DF1F8D">
      <w:pPr>
        <w:pStyle w:val="ConsPlusNonformat"/>
        <w:jc w:val="both"/>
      </w:pPr>
    </w:p>
    <w:p w:rsidR="00DF1F8D" w:rsidRDefault="00DF1F8D">
      <w:pPr>
        <w:pStyle w:val="ConsPlusNonformat"/>
        <w:jc w:val="both"/>
      </w:pPr>
      <w:r>
        <w:t>РАЗРАБОТАНО</w:t>
      </w:r>
    </w:p>
    <w:p w:rsidR="00DF1F8D" w:rsidRDefault="00DF1F8D">
      <w:pPr>
        <w:pStyle w:val="ConsPlusNonformat"/>
        <w:jc w:val="both"/>
      </w:pPr>
      <w:r>
        <w:t>________________________________</w:t>
      </w:r>
    </w:p>
    <w:p w:rsidR="00DF1F8D" w:rsidRDefault="00DF1F8D">
      <w:pPr>
        <w:pStyle w:val="ConsPlusNonformat"/>
        <w:jc w:val="both"/>
      </w:pPr>
      <w:r>
        <w:t xml:space="preserve">   (наименование организации)</w:t>
      </w:r>
    </w:p>
    <w:p w:rsidR="00DF1F8D" w:rsidRDefault="00DF1F8D">
      <w:pPr>
        <w:pStyle w:val="ConsPlusNonformat"/>
        <w:jc w:val="both"/>
      </w:pPr>
      <w:r>
        <w:t>________________________________</w:t>
      </w:r>
    </w:p>
    <w:p w:rsidR="00DF1F8D" w:rsidRDefault="00DF1F8D">
      <w:pPr>
        <w:pStyle w:val="ConsPlusNonformat"/>
        <w:jc w:val="both"/>
      </w:pPr>
      <w:r>
        <w:t>(Ф.И.О., должность руководителя)</w:t>
      </w:r>
    </w:p>
    <w:p w:rsidR="00DF1F8D" w:rsidRDefault="00DF1F8D">
      <w:pPr>
        <w:pStyle w:val="ConsPlusNonformat"/>
        <w:jc w:val="both"/>
      </w:pPr>
      <w:r>
        <w:t>"__" ________ 20__ г.</w:t>
      </w:r>
    </w:p>
    <w:p w:rsidR="00DF1F8D" w:rsidRDefault="00DF1F8D">
      <w:pPr>
        <w:pStyle w:val="ConsPlusNonformat"/>
        <w:jc w:val="both"/>
      </w:pPr>
      <w:r>
        <w:t>М.П.</w:t>
      </w:r>
    </w:p>
    <w:p w:rsidR="00DF1F8D" w:rsidRDefault="00DF1F8D">
      <w:pPr>
        <w:pStyle w:val="ConsPlusNonformat"/>
        <w:jc w:val="both"/>
      </w:pPr>
    </w:p>
    <w:p w:rsidR="00DF1F8D" w:rsidRDefault="00DF1F8D">
      <w:pPr>
        <w:pStyle w:val="ConsPlusNonformat"/>
        <w:jc w:val="both"/>
      </w:pPr>
      <w:r>
        <w:t xml:space="preserve">                                 г. Москва</w:t>
      </w:r>
    </w:p>
    <w:p w:rsidR="00DF1F8D" w:rsidRDefault="00DF1F8D">
      <w:pPr>
        <w:pStyle w:val="ConsPlusNonformat"/>
        <w:jc w:val="both"/>
      </w:pPr>
      <w:r>
        <w:t xml:space="preserve">                                  20__ г.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right"/>
        <w:outlineLvl w:val="1"/>
      </w:pPr>
      <w:r>
        <w:t>Приложение N 5</w:t>
      </w:r>
    </w:p>
    <w:p w:rsidR="00DF1F8D" w:rsidRDefault="00DF1F8D">
      <w:pPr>
        <w:pStyle w:val="ConsPlusNormal"/>
        <w:jc w:val="right"/>
      </w:pPr>
      <w:r>
        <w:t>к Руководству по безопасности</w:t>
      </w:r>
    </w:p>
    <w:p w:rsidR="00DF1F8D" w:rsidRDefault="00DF1F8D">
      <w:pPr>
        <w:pStyle w:val="ConsPlusNormal"/>
        <w:jc w:val="right"/>
      </w:pPr>
      <w:r>
        <w:t>"Методические рекомендации</w:t>
      </w:r>
    </w:p>
    <w:p w:rsidR="00DF1F8D" w:rsidRDefault="00DF1F8D">
      <w:pPr>
        <w:pStyle w:val="ConsPlusNormal"/>
        <w:jc w:val="right"/>
      </w:pPr>
      <w:r>
        <w:t>по разработке обоснования</w:t>
      </w:r>
    </w:p>
    <w:p w:rsidR="00DF1F8D" w:rsidRDefault="00DF1F8D">
      <w:pPr>
        <w:pStyle w:val="ConsPlusNormal"/>
        <w:jc w:val="right"/>
      </w:pPr>
      <w:r>
        <w:t>безопасности опасных</w:t>
      </w:r>
    </w:p>
    <w:p w:rsidR="00DF1F8D" w:rsidRDefault="00DF1F8D">
      <w:pPr>
        <w:pStyle w:val="ConsPlusNormal"/>
        <w:jc w:val="right"/>
      </w:pPr>
      <w:r>
        <w:t>производственных объектов</w:t>
      </w:r>
    </w:p>
    <w:p w:rsidR="00DF1F8D" w:rsidRDefault="00DF1F8D">
      <w:pPr>
        <w:pStyle w:val="ConsPlusNormal"/>
        <w:jc w:val="right"/>
      </w:pPr>
      <w:r>
        <w:t>нефтегазового комплекса",</w:t>
      </w:r>
    </w:p>
    <w:p w:rsidR="00DF1F8D" w:rsidRDefault="00DF1F8D">
      <w:pPr>
        <w:pStyle w:val="ConsPlusNormal"/>
        <w:jc w:val="right"/>
      </w:pPr>
      <w:r>
        <w:t>утвержденному приказом</w:t>
      </w:r>
    </w:p>
    <w:p w:rsidR="00DF1F8D" w:rsidRDefault="00DF1F8D">
      <w:pPr>
        <w:pStyle w:val="ConsPlusNormal"/>
        <w:jc w:val="right"/>
      </w:pPr>
      <w:r>
        <w:t>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center"/>
      </w:pPr>
      <w:bookmarkStart w:id="6" w:name="P389"/>
      <w:bookmarkEnd w:id="6"/>
      <w:r>
        <w:t>ОБРАЗЕЦ ОФОРМЛЕНИЯ ПОДРАЗДЕЛА 1.6 ОБОСНОВАНИЯ</w:t>
      </w:r>
    </w:p>
    <w:p w:rsidR="00DF1F8D" w:rsidRDefault="00DF1F8D">
      <w:pPr>
        <w:pStyle w:val="ConsPlusNormal"/>
        <w:jc w:val="center"/>
      </w:pPr>
      <w:r>
        <w:t>БЕЗОПАСНОСТИ ОПАСНОГО ПРОИЗВОДСТВЕННОГО ОБЪЕКТА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right"/>
      </w:pPr>
      <w:r>
        <w:t>Таблица N 1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  <w:r>
        <w:t>ПРИМЕР ПЕРЕЧНЯ</w:t>
      </w:r>
    </w:p>
    <w:p w:rsidR="00DF1F8D" w:rsidRDefault="00DF1F8D">
      <w:pPr>
        <w:pStyle w:val="ConsPlusNormal"/>
        <w:jc w:val="center"/>
      </w:pPr>
      <w:r>
        <w:t>ОТСТУПЛЕНИЙ ОТ ТРЕБОВАНИЙ ФЕДЕРАЛЬНЫХ НОРМ</w:t>
      </w:r>
    </w:p>
    <w:p w:rsidR="00DF1F8D" w:rsidRDefault="00DF1F8D">
      <w:pPr>
        <w:pStyle w:val="ConsPlusNormal"/>
        <w:jc w:val="center"/>
      </w:pPr>
      <w:r>
        <w:t>И ПРАВИЛ В ОБЛАСТИ ПРОМЫШЛЕННОЙ БЕЗОПАСНОСТИ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sectPr w:rsidR="00DF1F8D" w:rsidSect="00B36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2985"/>
        <w:gridCol w:w="2640"/>
        <w:gridCol w:w="2127"/>
        <w:gridCol w:w="1984"/>
      </w:tblGrid>
      <w:tr w:rsidR="00DF1F8D">
        <w:tc>
          <w:tcPr>
            <w:tcW w:w="54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5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Нормативный документ (ФНП, Правила безопасности, Руководство по безопасности)</w:t>
            </w:r>
          </w:p>
        </w:tc>
        <w:tc>
          <w:tcPr>
            <w:tcW w:w="2985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Положения документа</w:t>
            </w:r>
          </w:p>
        </w:tc>
        <w:tc>
          <w:tcPr>
            <w:tcW w:w="264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Отступления от требований ФНП и правил в области промышленной безопасности, их недостаточность или отсутствие, краткое обоснование их необходимости</w:t>
            </w:r>
          </w:p>
        </w:tc>
        <w:tc>
          <w:tcPr>
            <w:tcW w:w="2127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Обоснование достаточности принятых мер, мероприятия, компенсирующие отступления</w:t>
            </w:r>
          </w:p>
        </w:tc>
        <w:tc>
          <w:tcPr>
            <w:tcW w:w="1984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 xml:space="preserve">Документы, используемые для обоснования отступлений или вновь установленных требований </w:t>
            </w:r>
            <w:hyperlink w:anchor="P423">
              <w:r>
                <w:rPr>
                  <w:color w:val="0000FF"/>
                </w:rPr>
                <w:t>&lt;1&gt;</w:t>
              </w:r>
            </w:hyperlink>
          </w:p>
        </w:tc>
      </w:tr>
      <w:tr w:rsidR="00DF1F8D">
        <w:tc>
          <w:tcPr>
            <w:tcW w:w="540" w:type="dxa"/>
          </w:tcPr>
          <w:p w:rsidR="00DF1F8D" w:rsidRDefault="00DF1F8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95" w:type="dxa"/>
          </w:tcPr>
          <w:p w:rsidR="00DF1F8D" w:rsidRDefault="00DF1F8D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ФНП</w:t>
              </w:r>
            </w:hyperlink>
            <w:r>
              <w:t xml:space="preserve"> "Общие правила взрывобезопасности для взрывопожароопасных химических, нефтехимических и нефтеперерабатывающих производств"</w:t>
            </w:r>
          </w:p>
        </w:tc>
        <w:tc>
          <w:tcPr>
            <w:tcW w:w="2985" w:type="dxa"/>
          </w:tcPr>
          <w:p w:rsidR="00DF1F8D" w:rsidRDefault="00DF1F8D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Пункт 10.4</w:t>
              </w:r>
            </w:hyperlink>
            <w:r>
              <w:t>. Для вновь проектируемых и реконструируемых взрывопожароопасных и химически опасных производственных объектов должны быть обеспечены следующие требования:</w:t>
            </w:r>
          </w:p>
          <w:p w:rsidR="00DF1F8D" w:rsidRDefault="00DF1F8D">
            <w:pPr>
              <w:pStyle w:val="ConsPlusNormal"/>
              <w:jc w:val="both"/>
            </w:pPr>
            <w:r>
              <w:t>здания, в которых расположены помещения управления (операторные), должны быть устойчивыми к воздействию ударной волны, обеспечивать безопасность находящегося в них персонала и иметь автономные средства обеспечения функционирования систем контроля, управления, ПАЗ для перевода технологических процессов в безопасное состояние в аварийной ситуации;</w:t>
            </w:r>
          </w:p>
          <w:p w:rsidR="00DF1F8D" w:rsidRDefault="00DF1F8D">
            <w:pPr>
              <w:pStyle w:val="ConsPlusNormal"/>
              <w:jc w:val="both"/>
            </w:pPr>
            <w:r>
              <w:t xml:space="preserve">средства обеспечения функционирования систем контроля, управления, ПАЗ для перевода технологических процессов в безопасное состояние в </w:t>
            </w:r>
            <w:r>
              <w:lastRenderedPageBreak/>
              <w:t>аварийной ситуации, расположенные в отдельно стоящих зданиях (контроллерные), должны быть устойчивыми к воздействию ударной волны;</w:t>
            </w:r>
          </w:p>
          <w:p w:rsidR="00DF1F8D" w:rsidRDefault="00DF1F8D">
            <w:pPr>
              <w:pStyle w:val="ConsPlusNormal"/>
              <w:jc w:val="both"/>
            </w:pPr>
            <w:r>
              <w:t>административные и другие непроизводственные здания, в которых предусмотрено постоянное пребывание людей, должны сохранять устойчивость при воздействии ударной волны</w:t>
            </w:r>
          </w:p>
        </w:tc>
        <w:tc>
          <w:tcPr>
            <w:tcW w:w="2640" w:type="dxa"/>
          </w:tcPr>
          <w:p w:rsidR="00DF1F8D" w:rsidRDefault="00DF1F8D">
            <w:pPr>
              <w:pStyle w:val="ConsPlusNormal"/>
              <w:jc w:val="both"/>
            </w:pPr>
            <w:r>
              <w:lastRenderedPageBreak/>
              <w:t>Требований ФНП в части критериев устойчивости зданий к ударной волне при аварийных взрывах, учитывающих современные подходы к обеспечению промышленной безопасности, недостаточно.</w:t>
            </w:r>
          </w:p>
          <w:p w:rsidR="00DF1F8D" w:rsidRDefault="00DF1F8D">
            <w:pPr>
              <w:pStyle w:val="ConsPlusNormal"/>
              <w:jc w:val="both"/>
            </w:pPr>
            <w:r>
              <w:t xml:space="preserve">Поэтому необходимо установление недостающих дополнительных требований для резервуарного парка товарно-сырьевого склада ("ТСС") в части установления критериев допустимого риска </w:t>
            </w:r>
            <w:proofErr w:type="spellStart"/>
            <w:r>
              <w:t>взрывоустойчивости</w:t>
            </w:r>
            <w:proofErr w:type="spellEnd"/>
            <w:r>
              <w:t xml:space="preserve"> производственных зданий</w:t>
            </w:r>
          </w:p>
        </w:tc>
        <w:tc>
          <w:tcPr>
            <w:tcW w:w="2127" w:type="dxa"/>
          </w:tcPr>
          <w:p w:rsidR="00DF1F8D" w:rsidRDefault="00DF1F8D">
            <w:pPr>
              <w:pStyle w:val="ConsPlusNormal"/>
              <w:jc w:val="both"/>
            </w:pPr>
            <w:r>
              <w:t>Достаточность принятых мер и мероприятия, обеспечивающие безопасность производственных зданий и сооружений от аварий на "ТСС", приведены в пункте 1.6.1 настоящего Обоснования безопасности</w:t>
            </w:r>
          </w:p>
        </w:tc>
        <w:tc>
          <w:tcPr>
            <w:tcW w:w="1984" w:type="dxa"/>
          </w:tcPr>
          <w:p w:rsidR="00DF1F8D" w:rsidRDefault="00DF1F8D">
            <w:pPr>
              <w:pStyle w:val="ConsPlusNormal"/>
              <w:jc w:val="both"/>
            </w:pPr>
            <w:r>
              <w:t>Специальные технические условия (СТУ) на проектирование и строительство объекта (наименование объекта). Отчет. Моделирование аварийных ситуаций и оценка риска взрыва при авариях на объекте</w:t>
            </w:r>
          </w:p>
        </w:tc>
      </w:tr>
      <w:tr w:rsidR="00DF1F8D">
        <w:tc>
          <w:tcPr>
            <w:tcW w:w="540" w:type="dxa"/>
          </w:tcPr>
          <w:p w:rsidR="00DF1F8D" w:rsidRDefault="00DF1F8D">
            <w:pPr>
              <w:pStyle w:val="ConsPlusNormal"/>
            </w:pPr>
            <w:r>
              <w:t>2.</w:t>
            </w:r>
          </w:p>
        </w:tc>
        <w:tc>
          <w:tcPr>
            <w:tcW w:w="2295" w:type="dxa"/>
          </w:tcPr>
          <w:p w:rsidR="00DF1F8D" w:rsidRDefault="00DF1F8D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Руководство</w:t>
              </w:r>
            </w:hyperlink>
            <w:r>
              <w:t xml:space="preserve"> по безопасности для складов сжиженных углеводородных газов и легковоспламеняющихся жидкостей под давлением, утвержденное приказом Ростехнадзора от 26 декабря 2012 г. N 778</w:t>
            </w:r>
          </w:p>
        </w:tc>
        <w:tc>
          <w:tcPr>
            <w:tcW w:w="2985" w:type="dxa"/>
          </w:tcPr>
          <w:p w:rsidR="00DF1F8D" w:rsidRDefault="00DF1F8D">
            <w:pPr>
              <w:pStyle w:val="ConsPlusNormal"/>
              <w:jc w:val="both"/>
            </w:pPr>
            <w:hyperlink r:id="rId35">
              <w:r>
                <w:rPr>
                  <w:color w:val="0000FF"/>
                </w:rPr>
                <w:t>Пункт 42</w:t>
              </w:r>
            </w:hyperlink>
            <w:r>
              <w:t xml:space="preserve"> "Свеча" размещается вне обвалования с подветренной стороны к резервуарам и другим сооружениям склада</w:t>
            </w:r>
          </w:p>
        </w:tc>
        <w:tc>
          <w:tcPr>
            <w:tcW w:w="2640" w:type="dxa"/>
          </w:tcPr>
          <w:p w:rsidR="00DF1F8D" w:rsidRDefault="00DF1F8D">
            <w:pPr>
              <w:pStyle w:val="ConsPlusNormal"/>
              <w:jc w:val="both"/>
            </w:pPr>
            <w:r>
              <w:t>Отступление от ФНП отсутствует.</w:t>
            </w:r>
          </w:p>
          <w:p w:rsidR="00DF1F8D" w:rsidRDefault="00DF1F8D">
            <w:pPr>
              <w:pStyle w:val="ConsPlusNormal"/>
              <w:jc w:val="both"/>
            </w:pPr>
            <w:r>
              <w:t xml:space="preserve">Несоответствие рекомендациям по обеспечению безопасности складов сжиженных углеводородных газов обосновано необходимостью размещения сбросной трубы ("свечи") на каждом резервуаре с обоснованием достаточности мероприятий, компенсирующих недостающие требования ФНП, и несоответствие рекомендациям по обеспечению промышленной безопасности складов СУГ приведены в пункте 1.6.2 настоящего Обоснования </w:t>
            </w:r>
            <w:r>
              <w:lastRenderedPageBreak/>
              <w:t>безопасности с целью оптимизации проектных решений по размещению и компоновке технологического оборудования "ТСС"</w:t>
            </w:r>
          </w:p>
        </w:tc>
        <w:tc>
          <w:tcPr>
            <w:tcW w:w="2127" w:type="dxa"/>
          </w:tcPr>
          <w:p w:rsidR="00DF1F8D" w:rsidRDefault="00DF1F8D">
            <w:pPr>
              <w:pStyle w:val="ConsPlusNormal"/>
              <w:jc w:val="both"/>
            </w:pPr>
            <w:r>
              <w:lastRenderedPageBreak/>
              <w:t>Обоснование достаточности мероприятий, компенсирующее недостающие требования ФНП, и несоответствие рекомендациям по обеспечению промышленной безопасности складов СУГ приведены в пункте 1.6.2 настоящего Обоснования безопасности</w:t>
            </w:r>
          </w:p>
        </w:tc>
        <w:tc>
          <w:tcPr>
            <w:tcW w:w="1984" w:type="dxa"/>
          </w:tcPr>
          <w:p w:rsidR="00DF1F8D" w:rsidRDefault="00DF1F8D">
            <w:pPr>
              <w:pStyle w:val="ConsPlusNormal"/>
              <w:jc w:val="both"/>
            </w:pPr>
            <w:r>
              <w:t>СТУ на проектирование и строительство объекта (наименование объекта)</w:t>
            </w:r>
          </w:p>
        </w:tc>
      </w:tr>
    </w:tbl>
    <w:p w:rsidR="00DF1F8D" w:rsidRDefault="00DF1F8D">
      <w:pPr>
        <w:pStyle w:val="ConsPlusNormal"/>
        <w:sectPr w:rsidR="00DF1F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  <w:r>
        <w:t>--------------------------------</w:t>
      </w:r>
    </w:p>
    <w:p w:rsidR="00DF1F8D" w:rsidRDefault="00DF1F8D">
      <w:pPr>
        <w:pStyle w:val="ConsPlusNormal"/>
        <w:spacing w:before="200"/>
        <w:ind w:firstLine="540"/>
        <w:jc w:val="both"/>
      </w:pPr>
      <w:bookmarkStart w:id="7" w:name="P423"/>
      <w:bookmarkEnd w:id="7"/>
      <w:r>
        <w:t xml:space="preserve">&lt;1&gt; Примечание. В столбце приводятся документы, содержащие выполнение требований </w:t>
      </w:r>
      <w:hyperlink r:id="rId36">
        <w:r>
          <w:rPr>
            <w:color w:val="0000FF"/>
          </w:rPr>
          <w:t>пунктов 15</w:t>
        </w:r>
      </w:hyperlink>
      <w:r>
        <w:t xml:space="preserve">, </w:t>
      </w:r>
      <w:hyperlink r:id="rId37">
        <w:r>
          <w:rPr>
            <w:color w:val="0000FF"/>
          </w:rPr>
          <w:t>17</w:t>
        </w:r>
      </w:hyperlink>
      <w:r>
        <w:t xml:space="preserve"> ФНП "Общие требования к обоснованию безопасности опасного производственного объекта".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  <w:outlineLvl w:val="1"/>
      </w:pPr>
      <w:r>
        <w:t>Приложение N 6</w:t>
      </w:r>
    </w:p>
    <w:p w:rsidR="00DF1F8D" w:rsidRDefault="00DF1F8D">
      <w:pPr>
        <w:pStyle w:val="ConsPlusNormal"/>
        <w:jc w:val="right"/>
      </w:pPr>
      <w:r>
        <w:t>к Руководству по безопасности</w:t>
      </w:r>
    </w:p>
    <w:p w:rsidR="00DF1F8D" w:rsidRDefault="00DF1F8D">
      <w:pPr>
        <w:pStyle w:val="ConsPlusNormal"/>
        <w:jc w:val="right"/>
      </w:pPr>
      <w:r>
        <w:t>"Методические рекомендации</w:t>
      </w:r>
    </w:p>
    <w:p w:rsidR="00DF1F8D" w:rsidRDefault="00DF1F8D">
      <w:pPr>
        <w:pStyle w:val="ConsPlusNormal"/>
        <w:jc w:val="right"/>
      </w:pPr>
      <w:r>
        <w:t>по разработке обоснования</w:t>
      </w:r>
    </w:p>
    <w:p w:rsidR="00DF1F8D" w:rsidRDefault="00DF1F8D">
      <w:pPr>
        <w:pStyle w:val="ConsPlusNormal"/>
        <w:jc w:val="right"/>
      </w:pPr>
      <w:r>
        <w:t>безопасности опасных</w:t>
      </w:r>
    </w:p>
    <w:p w:rsidR="00DF1F8D" w:rsidRDefault="00DF1F8D">
      <w:pPr>
        <w:pStyle w:val="ConsPlusNormal"/>
        <w:jc w:val="right"/>
      </w:pPr>
      <w:r>
        <w:t>производственных объектов</w:t>
      </w:r>
    </w:p>
    <w:p w:rsidR="00DF1F8D" w:rsidRDefault="00DF1F8D">
      <w:pPr>
        <w:pStyle w:val="ConsPlusNormal"/>
        <w:jc w:val="right"/>
      </w:pPr>
      <w:r>
        <w:t>нефтегазового комплекса",</w:t>
      </w:r>
    </w:p>
    <w:p w:rsidR="00DF1F8D" w:rsidRDefault="00DF1F8D">
      <w:pPr>
        <w:pStyle w:val="ConsPlusNormal"/>
        <w:jc w:val="right"/>
      </w:pPr>
      <w:r>
        <w:t>утвержденному приказом</w:t>
      </w:r>
    </w:p>
    <w:p w:rsidR="00DF1F8D" w:rsidRDefault="00DF1F8D">
      <w:pPr>
        <w:pStyle w:val="ConsPlusNormal"/>
        <w:jc w:val="right"/>
      </w:pPr>
      <w:r>
        <w:t>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center"/>
      </w:pPr>
      <w:bookmarkStart w:id="8" w:name="P443"/>
      <w:bookmarkEnd w:id="8"/>
      <w:r>
        <w:t>ПЕРЕЧЕНЬ</w:t>
      </w:r>
    </w:p>
    <w:p w:rsidR="00DF1F8D" w:rsidRDefault="00DF1F8D">
      <w:pPr>
        <w:pStyle w:val="ConsPlusNormal"/>
        <w:jc w:val="center"/>
      </w:pPr>
      <w:r>
        <w:t>ДОКУМЕНТОВ, ИСПОЛЬЗУЕМЫХ ДЛЯ АНАЛИЗА ОПАСНОСТЕЙ И ОЦЕНКИ</w:t>
      </w:r>
    </w:p>
    <w:p w:rsidR="00DF1F8D" w:rsidRDefault="00DF1F8D">
      <w:pPr>
        <w:pStyle w:val="ConsPlusNormal"/>
        <w:jc w:val="center"/>
      </w:pPr>
      <w:r>
        <w:t>РИСКА АВАРИИ ОПАСНЫХ ПРОИЗВОДСТВЕННЫХ ОБЪЕКТОВ</w:t>
      </w:r>
    </w:p>
    <w:p w:rsidR="00DF1F8D" w:rsidRDefault="00DF1F8D">
      <w:pPr>
        <w:pStyle w:val="ConsPlusNormal"/>
        <w:jc w:val="center"/>
      </w:pPr>
      <w:r>
        <w:t>НЕФТЕГАЗОВОГО КОМПЛЕКСА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 xml:space="preserve">1. Федеральные </w:t>
      </w:r>
      <w:hyperlink r:id="rId38">
        <w:r>
          <w:rPr>
            <w:color w:val="0000FF"/>
          </w:rPr>
          <w:t>нормы</w:t>
        </w:r>
      </w:hyperlink>
      <w:r>
        <w:t xml:space="preserve"> и правила в области промышленной безопасности "Правила безопасности в нефтяной и газовой промышленности", утвержденные приказом Ростехнадзора от 12 марта 2013 г. N 101 (зарегистрирован Минюстом России 19 апреля 2013 г., регистрационный N 28222).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2. Федеральные </w:t>
      </w:r>
      <w:hyperlink r:id="rId39">
        <w:r>
          <w:rPr>
            <w:color w:val="0000FF"/>
          </w:rPr>
          <w:t>нормы</w:t>
        </w:r>
      </w:hyperlink>
      <w:r>
        <w:t xml:space="preserve"> и правила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утвержденные приказом Ростехнадзора от 11 марта 2013 г. N 96 (зарегистрирован Минюстом России 16 августа 2013 г., регистрационный N 28138).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3. </w:t>
      </w:r>
      <w:hyperlink r:id="rId40">
        <w:r>
          <w:rPr>
            <w:color w:val="0000FF"/>
          </w:rPr>
          <w:t>Руководство</w:t>
        </w:r>
      </w:hyperlink>
      <w:r>
        <w:t xml:space="preserve"> по безопасности "Методика оценки риска аварий на опасных производственных объектах нефтегазоперерабатывающей, </w:t>
      </w:r>
      <w:proofErr w:type="spellStart"/>
      <w:r>
        <w:t>нефте</w:t>
      </w:r>
      <w:proofErr w:type="spellEnd"/>
      <w:r>
        <w:t xml:space="preserve">- и </w:t>
      </w:r>
      <w:proofErr w:type="spellStart"/>
      <w:r>
        <w:t>газохимической</w:t>
      </w:r>
      <w:proofErr w:type="spellEnd"/>
      <w:r>
        <w:t xml:space="preserve"> промышленности", утвержденное приказом Ростехнадзора от 27 декабря 2013 г. N 646.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4. Руководство по безопасности "Методические рекомендации по проведению количественного анализа риска аварий на опасных производственных объектах магистральных нефтепроводов и нефтепродуктопроводов", утвержденное </w:t>
      </w:r>
      <w:hyperlink r:id="rId41">
        <w:r>
          <w:rPr>
            <w:color w:val="0000FF"/>
          </w:rPr>
          <w:t>приказом</w:t>
        </w:r>
      </w:hyperlink>
      <w:r>
        <w:t xml:space="preserve"> Ростехнадзора от 7 ноября 2014 г. N 500.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5. </w:t>
      </w:r>
      <w:hyperlink r:id="rId42">
        <w:r>
          <w:rPr>
            <w:color w:val="0000FF"/>
          </w:rPr>
          <w:t>Руководство</w:t>
        </w:r>
      </w:hyperlink>
      <w:r>
        <w:t xml:space="preserve"> по безопасности "Методические основы по проведению анализа опасностей и оценки риска аварий на опасных производственных объектах", утвержденное приказом Ростехнадзора от 13 мая 2015 г. N 188.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6. Руководство по безопасности "Методика моделирования распространения аварийных выбросов опасных веществ", утвержденное </w:t>
      </w:r>
      <w:hyperlink r:id="rId43">
        <w:r>
          <w:rPr>
            <w:color w:val="0000FF"/>
          </w:rPr>
          <w:t>приказом</w:t>
        </w:r>
      </w:hyperlink>
      <w:r>
        <w:t xml:space="preserve"> Ростехнадзора от 20 апреля 2015 г. N 158.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7. Руководство по безопасности "Методика оценки последствий аварийных взрывов топливно-воздушных смесей", утвержденное </w:t>
      </w:r>
      <w:hyperlink r:id="rId44">
        <w:r>
          <w:rPr>
            <w:color w:val="0000FF"/>
          </w:rPr>
          <w:t>приказом</w:t>
        </w:r>
      </w:hyperlink>
      <w:r>
        <w:t xml:space="preserve"> Ростехнадзора от 20 апреля 2015 г. N 159.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8. Руководство по безопасности "Методика оценки последствий аварий на взрывопожароопасных химических производствах", утвержденное </w:t>
      </w:r>
      <w:hyperlink r:id="rId45">
        <w:r>
          <w:rPr>
            <w:color w:val="0000FF"/>
          </w:rPr>
          <w:t>приказом</w:t>
        </w:r>
      </w:hyperlink>
      <w:r>
        <w:t xml:space="preserve"> Ростехнадзора от 20 апреля 2015 г. N 160.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9. Руководство по безопасности "Методы обоснования </w:t>
      </w:r>
      <w:proofErr w:type="spellStart"/>
      <w:r>
        <w:t>взрывоустойчивости</w:t>
      </w:r>
      <w:proofErr w:type="spellEnd"/>
      <w:r>
        <w:t xml:space="preserve"> зданий и </w:t>
      </w:r>
      <w:r>
        <w:lastRenderedPageBreak/>
        <w:t>сооружений при взрывах топливно-воздушных смесей на опасных производственных объектах", утвержденное приказом Ростехнадзора от 13 мая 2015 г. N 189.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  <w:outlineLvl w:val="1"/>
      </w:pPr>
      <w:r>
        <w:t>Приложение N 7</w:t>
      </w:r>
    </w:p>
    <w:p w:rsidR="00DF1F8D" w:rsidRDefault="00DF1F8D">
      <w:pPr>
        <w:pStyle w:val="ConsPlusNormal"/>
        <w:jc w:val="right"/>
      </w:pPr>
      <w:r>
        <w:t>к Руководству по безопасности</w:t>
      </w:r>
    </w:p>
    <w:p w:rsidR="00DF1F8D" w:rsidRDefault="00DF1F8D">
      <w:pPr>
        <w:pStyle w:val="ConsPlusNormal"/>
        <w:jc w:val="right"/>
      </w:pPr>
      <w:r>
        <w:t>"Методические рекомендации</w:t>
      </w:r>
    </w:p>
    <w:p w:rsidR="00DF1F8D" w:rsidRDefault="00DF1F8D">
      <w:pPr>
        <w:pStyle w:val="ConsPlusNormal"/>
        <w:jc w:val="right"/>
      </w:pPr>
      <w:r>
        <w:t>по разработке обоснования</w:t>
      </w:r>
    </w:p>
    <w:p w:rsidR="00DF1F8D" w:rsidRDefault="00DF1F8D">
      <w:pPr>
        <w:pStyle w:val="ConsPlusNormal"/>
        <w:jc w:val="right"/>
      </w:pPr>
      <w:r>
        <w:t>безопасности опасных</w:t>
      </w:r>
    </w:p>
    <w:p w:rsidR="00DF1F8D" w:rsidRDefault="00DF1F8D">
      <w:pPr>
        <w:pStyle w:val="ConsPlusNormal"/>
        <w:jc w:val="right"/>
      </w:pPr>
      <w:r>
        <w:t>производственных объектов</w:t>
      </w:r>
    </w:p>
    <w:p w:rsidR="00DF1F8D" w:rsidRDefault="00DF1F8D">
      <w:pPr>
        <w:pStyle w:val="ConsPlusNormal"/>
        <w:jc w:val="right"/>
      </w:pPr>
      <w:r>
        <w:t>нефтегазового комплекса",</w:t>
      </w:r>
    </w:p>
    <w:p w:rsidR="00DF1F8D" w:rsidRDefault="00DF1F8D">
      <w:pPr>
        <w:pStyle w:val="ConsPlusNormal"/>
        <w:jc w:val="right"/>
      </w:pPr>
      <w:r>
        <w:t>утвержденному приказом</w:t>
      </w:r>
    </w:p>
    <w:p w:rsidR="00DF1F8D" w:rsidRDefault="00DF1F8D">
      <w:pPr>
        <w:pStyle w:val="ConsPlusNormal"/>
        <w:jc w:val="right"/>
      </w:pPr>
      <w:r>
        <w:t>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  <w:bookmarkStart w:id="9" w:name="P476"/>
      <w:bookmarkEnd w:id="9"/>
      <w:r>
        <w:t>ПРИМЕР ОФОРМЛЕНИЯ</w:t>
      </w:r>
    </w:p>
    <w:p w:rsidR="00DF1F8D" w:rsidRDefault="00DF1F8D">
      <w:pPr>
        <w:pStyle w:val="ConsPlusNormal"/>
        <w:jc w:val="center"/>
      </w:pPr>
      <w:r>
        <w:t>АНАЛИЗА ОПАСНОСТЕЙ ОТКЛОНЕНИЙ ТЕХНОЛОГИЧЕСКИХ ПАРАМЕТРОВ</w:t>
      </w:r>
    </w:p>
    <w:p w:rsidR="00DF1F8D" w:rsidRDefault="00DF1F8D">
      <w:pPr>
        <w:pStyle w:val="ConsPlusNormal"/>
        <w:jc w:val="center"/>
      </w:pPr>
      <w:r>
        <w:t>ОТ РЕГЛАМЕНТНЫХ И КАЧЕСТВЕННОЙ ОЦЕНКИ РИСКА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ind w:firstLine="540"/>
        <w:jc w:val="both"/>
      </w:pPr>
      <w:r>
        <w:t xml:space="preserve">В </w:t>
      </w:r>
      <w:hyperlink w:anchor="P490">
        <w:r>
          <w:rPr>
            <w:color w:val="0000FF"/>
          </w:rPr>
          <w:t>таблице N 2</w:t>
        </w:r>
      </w:hyperlink>
      <w:r>
        <w:t xml:space="preserve"> приведены результаты анализа опасностей отклонений параметров процесса (давление, температура, расход, состав и т.д.) от регламентных с использованием методологии анализа опасности и работоспособности. Приведена значимость возможных последствий этих отклонений, представлены меры безопасности при эксплуатации резервуаров СУГ. При этом рассматриваются три вида негативных последствий: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нарушение безопасности, обусловленное возможностью возникновения;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авария с материальным ущербом и поражением персонала;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нанесение вреда окружающей среде;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нарушение режима эксплуатации, связанное с остановкой производства, недопоставкой продукции, экономическими потерями.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>Результаты анализа опасностей рекомендуется учитывать при количественной или качественной оценке риска.</w:t>
      </w:r>
    </w:p>
    <w:p w:rsidR="00DF1F8D" w:rsidRDefault="00DF1F8D">
      <w:pPr>
        <w:pStyle w:val="ConsPlusNormal"/>
        <w:spacing w:before="200"/>
        <w:ind w:firstLine="540"/>
        <w:jc w:val="both"/>
      </w:pPr>
      <w:r>
        <w:t xml:space="preserve">Пример таблицы с изложением результатов качественной оценки риска аварийных ситуаций (с помощью "матрицы риска") приведен в </w:t>
      </w:r>
      <w:hyperlink w:anchor="P541">
        <w:r>
          <w:rPr>
            <w:color w:val="0000FF"/>
          </w:rPr>
          <w:t>таблице N 3</w:t>
        </w:r>
      </w:hyperlink>
      <w:r>
        <w:t>.</w:t>
      </w: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</w:pPr>
      <w:r>
        <w:t>Таблица N 2</w:t>
      </w: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center"/>
      </w:pPr>
      <w:bookmarkStart w:id="10" w:name="P490"/>
      <w:bookmarkEnd w:id="10"/>
      <w:r>
        <w:t>РЕЗУЛЬТАТЫ АНАЛИЗА ОПАСНОСТЕЙ ОТКЛОНЕНИЙ ТЕХНОЛОГИЧЕСКИХ</w:t>
      </w:r>
    </w:p>
    <w:p w:rsidR="00DF1F8D" w:rsidRDefault="00DF1F8D">
      <w:pPr>
        <w:pStyle w:val="ConsPlusNormal"/>
        <w:jc w:val="center"/>
      </w:pPr>
      <w:r>
        <w:t>ПАРАМЕТРОВ ПРОЦЕССА ОТ РЕГЛАМЕНТНЫХ (ФРАГМЕНТ)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sectPr w:rsidR="00DF1F8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206"/>
        <w:gridCol w:w="1320"/>
        <w:gridCol w:w="2400"/>
        <w:gridCol w:w="2400"/>
        <w:gridCol w:w="2520"/>
      </w:tblGrid>
      <w:tr w:rsidR="00DF1F8D">
        <w:tc>
          <w:tcPr>
            <w:tcW w:w="534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06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Технологический параметр</w:t>
            </w:r>
          </w:p>
        </w:tc>
        <w:tc>
          <w:tcPr>
            <w:tcW w:w="132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Отклонение параметра</w:t>
            </w:r>
          </w:p>
        </w:tc>
        <w:tc>
          <w:tcPr>
            <w:tcW w:w="240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Причина</w:t>
            </w:r>
          </w:p>
        </w:tc>
        <w:tc>
          <w:tcPr>
            <w:tcW w:w="240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Последствия</w:t>
            </w:r>
          </w:p>
        </w:tc>
        <w:tc>
          <w:tcPr>
            <w:tcW w:w="252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Меры (барьеры) безопасности</w:t>
            </w:r>
          </w:p>
        </w:tc>
      </w:tr>
      <w:tr w:rsidR="00DF1F8D">
        <w:tc>
          <w:tcPr>
            <w:tcW w:w="534" w:type="dxa"/>
          </w:tcPr>
          <w:p w:rsidR="00DF1F8D" w:rsidRDefault="00DF1F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06" w:type="dxa"/>
            <w:tcBorders>
              <w:bottom w:val="nil"/>
            </w:tcBorders>
            <w:vAlign w:val="bottom"/>
          </w:tcPr>
          <w:p w:rsidR="00DF1F8D" w:rsidRDefault="00DF1F8D">
            <w:pPr>
              <w:pStyle w:val="ConsPlusNormal"/>
            </w:pPr>
            <w:r>
              <w:t>Давление</w:t>
            </w:r>
          </w:p>
        </w:tc>
        <w:tc>
          <w:tcPr>
            <w:tcW w:w="1320" w:type="dxa"/>
            <w:vAlign w:val="center"/>
          </w:tcPr>
          <w:p w:rsidR="00DF1F8D" w:rsidRDefault="00DF1F8D">
            <w:pPr>
              <w:pStyle w:val="ConsPlusNormal"/>
            </w:pPr>
            <w:r>
              <w:t>снижение</w:t>
            </w:r>
          </w:p>
        </w:tc>
        <w:tc>
          <w:tcPr>
            <w:tcW w:w="2400" w:type="dxa"/>
          </w:tcPr>
          <w:p w:rsidR="00DF1F8D" w:rsidRDefault="00DF1F8D">
            <w:pPr>
              <w:pStyle w:val="ConsPlusNormal"/>
              <w:jc w:val="both"/>
            </w:pPr>
            <w:r>
              <w:t>Снижение давления продукта (в том числе до значений ниже атмосферного давления) вследствие уменьшения температуры окружающей среды.</w:t>
            </w:r>
          </w:p>
          <w:p w:rsidR="00DF1F8D" w:rsidRDefault="00DF1F8D">
            <w:pPr>
              <w:pStyle w:val="ConsPlusNormal"/>
              <w:jc w:val="both"/>
            </w:pPr>
            <w:r>
              <w:t>Уменьшение расхода поступающего продукта относительно расхода откачиваемого продукта вследствие нарушения технологического регламента или неисправности задвижки на линии поступления пропана в резервуар.</w:t>
            </w:r>
          </w:p>
          <w:p w:rsidR="00DF1F8D" w:rsidRDefault="00DF1F8D">
            <w:pPr>
              <w:pStyle w:val="ConsPlusNormal"/>
              <w:jc w:val="both"/>
            </w:pPr>
            <w:r>
              <w:t>Нерегламентированное увеличение откачиваемого продукта вследствие отказа</w:t>
            </w:r>
          </w:p>
        </w:tc>
        <w:tc>
          <w:tcPr>
            <w:tcW w:w="2400" w:type="dxa"/>
          </w:tcPr>
          <w:p w:rsidR="00DF1F8D" w:rsidRDefault="00DF1F8D">
            <w:pPr>
              <w:pStyle w:val="ConsPlusNormal"/>
              <w:jc w:val="both"/>
            </w:pPr>
            <w:r>
              <w:t>Безопасность:</w:t>
            </w:r>
          </w:p>
          <w:p w:rsidR="00DF1F8D" w:rsidRDefault="00DF1F8D">
            <w:pPr>
              <w:pStyle w:val="ConsPlusNormal"/>
              <w:jc w:val="both"/>
            </w:pPr>
            <w:r>
              <w:t>попадание воздуха, образование взрывоопасной среды, рост дефектов, создание предпосылок для нарушения целостности резервуара, разгерметизация, авария с выбросом продукта.</w:t>
            </w:r>
          </w:p>
          <w:p w:rsidR="00DF1F8D" w:rsidRDefault="00DF1F8D">
            <w:pPr>
              <w:pStyle w:val="ConsPlusNormal"/>
              <w:jc w:val="both"/>
            </w:pPr>
          </w:p>
          <w:p w:rsidR="00DF1F8D" w:rsidRDefault="00DF1F8D">
            <w:pPr>
              <w:pStyle w:val="ConsPlusNormal"/>
              <w:jc w:val="both"/>
            </w:pPr>
            <w:r>
              <w:t>Окружающая среда: незначительные.</w:t>
            </w:r>
          </w:p>
          <w:p w:rsidR="00DF1F8D" w:rsidRDefault="00DF1F8D">
            <w:pPr>
              <w:pStyle w:val="ConsPlusNormal"/>
              <w:jc w:val="both"/>
            </w:pPr>
          </w:p>
          <w:p w:rsidR="00DF1F8D" w:rsidRDefault="00DF1F8D">
            <w:pPr>
              <w:pStyle w:val="ConsPlusNormal"/>
              <w:jc w:val="both"/>
            </w:pPr>
            <w:r>
              <w:t>Эксплуатация:</w:t>
            </w:r>
          </w:p>
          <w:p w:rsidR="00DF1F8D" w:rsidRDefault="00DF1F8D">
            <w:pPr>
              <w:pStyle w:val="ConsPlusNormal"/>
              <w:jc w:val="both"/>
            </w:pPr>
            <w:r>
              <w:t>нарушение технологического режима, экономические потери</w:t>
            </w:r>
          </w:p>
        </w:tc>
        <w:tc>
          <w:tcPr>
            <w:tcW w:w="2520" w:type="dxa"/>
          </w:tcPr>
          <w:p w:rsidR="00DF1F8D" w:rsidRDefault="00DF1F8D">
            <w:pPr>
              <w:pStyle w:val="ConsPlusNormal"/>
              <w:jc w:val="both"/>
            </w:pPr>
            <w:r>
              <w:t>На входе в резервуарный парк предусмотрен клапан-регулятор, поддерживающий давление на уровне 1,5 МПа.</w:t>
            </w:r>
          </w:p>
          <w:p w:rsidR="00DF1F8D" w:rsidRDefault="00DF1F8D">
            <w:pPr>
              <w:pStyle w:val="ConsPlusNormal"/>
              <w:jc w:val="both"/>
            </w:pPr>
            <w:r>
              <w:t>Выбор резервуара, прочностные свойства которого обеспечиваются в широком диапазоне давлений (0,07 - 2,0 МПа) и температуры стенки (от -70 °С до +50 °С). Резервуар сохраняет прочностные характеристики при вакууме до 0,01 МПа.</w:t>
            </w:r>
          </w:p>
          <w:p w:rsidR="00DF1F8D" w:rsidRDefault="00DF1F8D">
            <w:pPr>
              <w:pStyle w:val="ConsPlusNormal"/>
              <w:jc w:val="both"/>
            </w:pPr>
            <w:r>
              <w:t>Тепловая изоляция шаровых резервуаров.</w:t>
            </w:r>
          </w:p>
          <w:p w:rsidR="00DF1F8D" w:rsidRDefault="00DF1F8D">
            <w:pPr>
              <w:pStyle w:val="ConsPlusNormal"/>
              <w:jc w:val="both"/>
            </w:pPr>
            <w:r>
              <w:t>Автоматическая система подачи инертного газа (азота низкого давления) для компенсации снижения давления (ниже 0,15 МПа) и предотвращения образования вакуума в резервуаре</w:t>
            </w:r>
          </w:p>
        </w:tc>
      </w:tr>
      <w:tr w:rsidR="00DF1F8D">
        <w:tc>
          <w:tcPr>
            <w:tcW w:w="534" w:type="dxa"/>
          </w:tcPr>
          <w:p w:rsidR="00DF1F8D" w:rsidRDefault="00DF1F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06" w:type="dxa"/>
            <w:tcBorders>
              <w:top w:val="nil"/>
            </w:tcBorders>
          </w:tcPr>
          <w:p w:rsidR="00DF1F8D" w:rsidRDefault="00DF1F8D">
            <w:pPr>
              <w:pStyle w:val="ConsPlusNormal"/>
            </w:pPr>
          </w:p>
        </w:tc>
        <w:tc>
          <w:tcPr>
            <w:tcW w:w="1320" w:type="dxa"/>
            <w:vAlign w:val="center"/>
          </w:tcPr>
          <w:p w:rsidR="00DF1F8D" w:rsidRDefault="00DF1F8D">
            <w:pPr>
              <w:pStyle w:val="ConsPlusNormal"/>
            </w:pPr>
            <w:r>
              <w:t>увеличение</w:t>
            </w:r>
          </w:p>
        </w:tc>
        <w:tc>
          <w:tcPr>
            <w:tcW w:w="2400" w:type="dxa"/>
          </w:tcPr>
          <w:p w:rsidR="00DF1F8D" w:rsidRDefault="00DF1F8D">
            <w:pPr>
              <w:pStyle w:val="ConsPlusNormal"/>
              <w:jc w:val="both"/>
            </w:pPr>
            <w:r>
              <w:t>Увеличение давления паров вследствие повышения температуры продукта в резервуаре.</w:t>
            </w:r>
          </w:p>
          <w:p w:rsidR="00DF1F8D" w:rsidRDefault="00DF1F8D">
            <w:pPr>
              <w:pStyle w:val="ConsPlusNormal"/>
              <w:jc w:val="both"/>
            </w:pPr>
            <w:r>
              <w:t xml:space="preserve">Переполнение </w:t>
            </w:r>
            <w:r>
              <w:lastRenderedPageBreak/>
              <w:t>резервуара вследствие отсутствия или снижения отбора продукта потребителем.</w:t>
            </w:r>
          </w:p>
          <w:p w:rsidR="00DF1F8D" w:rsidRDefault="00DF1F8D">
            <w:pPr>
              <w:pStyle w:val="ConsPlusNormal"/>
              <w:jc w:val="both"/>
            </w:pPr>
            <w:r>
              <w:t>Отказ или неисправность работы насосного оборудования.</w:t>
            </w:r>
          </w:p>
          <w:p w:rsidR="00DF1F8D" w:rsidRDefault="00DF1F8D">
            <w:pPr>
              <w:pStyle w:val="ConsPlusNormal"/>
              <w:jc w:val="both"/>
            </w:pPr>
            <w:r>
              <w:t>Отказ запорно-регулирующей арматуры на линии сброса паров пропана в факельный коллектор.</w:t>
            </w:r>
          </w:p>
          <w:p w:rsidR="00DF1F8D" w:rsidRDefault="00DF1F8D">
            <w:pPr>
              <w:pStyle w:val="ConsPlusNormal"/>
              <w:jc w:val="both"/>
            </w:pPr>
            <w:r>
              <w:t>Отказ срабатывания ПК.</w:t>
            </w:r>
          </w:p>
          <w:p w:rsidR="00DF1F8D" w:rsidRDefault="00DF1F8D">
            <w:pPr>
              <w:pStyle w:val="ConsPlusNormal"/>
              <w:jc w:val="both"/>
            </w:pPr>
            <w:r>
              <w:t>Невозможность дренирования жидкого продукта вследствие попадания в резервуар и замерзания подтоварной воды в запорной арматуре сбросного трубопровода</w:t>
            </w:r>
          </w:p>
        </w:tc>
        <w:tc>
          <w:tcPr>
            <w:tcW w:w="2400" w:type="dxa"/>
          </w:tcPr>
          <w:p w:rsidR="00DF1F8D" w:rsidRDefault="00DF1F8D">
            <w:pPr>
              <w:pStyle w:val="ConsPlusNormal"/>
              <w:jc w:val="both"/>
            </w:pPr>
            <w:r>
              <w:lastRenderedPageBreak/>
              <w:t>Безопасность:</w:t>
            </w:r>
          </w:p>
          <w:p w:rsidR="00DF1F8D" w:rsidRDefault="00DF1F8D">
            <w:pPr>
              <w:pStyle w:val="ConsPlusNormal"/>
              <w:jc w:val="both"/>
            </w:pPr>
            <w:r>
              <w:t>нарушение целостности резервуара, разгерметизация, авария с выбросом продукта.</w:t>
            </w:r>
          </w:p>
          <w:p w:rsidR="00DF1F8D" w:rsidRDefault="00DF1F8D">
            <w:pPr>
              <w:pStyle w:val="ConsPlusNormal"/>
              <w:jc w:val="both"/>
            </w:pPr>
          </w:p>
          <w:p w:rsidR="00DF1F8D" w:rsidRDefault="00DF1F8D">
            <w:pPr>
              <w:pStyle w:val="ConsPlusNormal"/>
              <w:jc w:val="both"/>
            </w:pPr>
            <w:r>
              <w:t>Окружающая среда: незначительные.</w:t>
            </w:r>
          </w:p>
          <w:p w:rsidR="00DF1F8D" w:rsidRDefault="00DF1F8D">
            <w:pPr>
              <w:pStyle w:val="ConsPlusNormal"/>
              <w:jc w:val="both"/>
            </w:pPr>
          </w:p>
          <w:p w:rsidR="00DF1F8D" w:rsidRDefault="00DF1F8D">
            <w:pPr>
              <w:pStyle w:val="ConsPlusNormal"/>
              <w:jc w:val="both"/>
            </w:pPr>
            <w:r>
              <w:t>Эксплуатация:</w:t>
            </w:r>
          </w:p>
          <w:p w:rsidR="00DF1F8D" w:rsidRDefault="00DF1F8D">
            <w:pPr>
              <w:pStyle w:val="ConsPlusNormal"/>
              <w:jc w:val="both"/>
            </w:pPr>
            <w:r>
              <w:t>нарушение технологического режима, материальный ущерб, экономические потери</w:t>
            </w:r>
          </w:p>
        </w:tc>
        <w:tc>
          <w:tcPr>
            <w:tcW w:w="2520" w:type="dxa"/>
          </w:tcPr>
          <w:p w:rsidR="00DF1F8D" w:rsidRDefault="00DF1F8D">
            <w:pPr>
              <w:pStyle w:val="ConsPlusNormal"/>
              <w:jc w:val="both"/>
            </w:pPr>
            <w:r>
              <w:lastRenderedPageBreak/>
              <w:t xml:space="preserve">Выбор резервуара, прочностные свойства которого обеспечиваются в широком диапазоне давлений (0,07 - 2,0 МПа) и температуры стенки (от </w:t>
            </w:r>
            <w:r>
              <w:lastRenderedPageBreak/>
              <w:t>-70 °С до +50 °С).</w:t>
            </w:r>
          </w:p>
          <w:p w:rsidR="00DF1F8D" w:rsidRDefault="00DF1F8D">
            <w:pPr>
              <w:pStyle w:val="ConsPlusNormal"/>
              <w:jc w:val="both"/>
            </w:pPr>
            <w:r>
              <w:t>При повышении давления в уравнительной линии до 1,65 МПа открывается клапан и осуществляется сброс избыточного давления в закрытую факельную систему.</w:t>
            </w:r>
          </w:p>
          <w:p w:rsidR="00DF1F8D" w:rsidRDefault="00DF1F8D">
            <w:pPr>
              <w:pStyle w:val="ConsPlusNormal"/>
              <w:jc w:val="both"/>
            </w:pPr>
            <w:r>
              <w:t>Оснащение резервуаров ПК и трубопроводов термальными ПК.</w:t>
            </w:r>
          </w:p>
          <w:p w:rsidR="00DF1F8D" w:rsidRDefault="00DF1F8D">
            <w:pPr>
              <w:pStyle w:val="ConsPlusNormal"/>
              <w:jc w:val="both"/>
            </w:pPr>
            <w:r>
              <w:t>Предусмотрены:</w:t>
            </w:r>
          </w:p>
          <w:p w:rsidR="00DF1F8D" w:rsidRDefault="00DF1F8D">
            <w:pPr>
              <w:pStyle w:val="ConsPlusNormal"/>
              <w:jc w:val="both"/>
            </w:pPr>
            <w:r>
              <w:t>незамерзающий клапан на дренажной линии;</w:t>
            </w:r>
          </w:p>
          <w:p w:rsidR="00DF1F8D" w:rsidRDefault="00DF1F8D">
            <w:pPr>
              <w:pStyle w:val="ConsPlusNormal"/>
              <w:jc w:val="both"/>
            </w:pPr>
            <w:r>
              <w:t>нагревательный элемент в нижней части резервуара для предотвращения замерзания воды</w:t>
            </w:r>
          </w:p>
        </w:tc>
      </w:tr>
    </w:tbl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right"/>
      </w:pPr>
      <w:r>
        <w:t>Таблица N 3</w:t>
      </w:r>
    </w:p>
    <w:p w:rsidR="00DF1F8D" w:rsidRDefault="00DF1F8D">
      <w:pPr>
        <w:pStyle w:val="ConsPlusNormal"/>
        <w:jc w:val="right"/>
      </w:pPr>
    </w:p>
    <w:p w:rsidR="00DF1F8D" w:rsidRDefault="00DF1F8D">
      <w:pPr>
        <w:pStyle w:val="ConsPlusNormal"/>
        <w:jc w:val="center"/>
      </w:pPr>
      <w:bookmarkStart w:id="11" w:name="P541"/>
      <w:bookmarkEnd w:id="11"/>
      <w:r>
        <w:t>КАЧЕСТВЕННАЯ ОЦЕНКА РИСКА АВАРИЙНЫХ СИТУАЦИЙ</w:t>
      </w:r>
    </w:p>
    <w:p w:rsidR="00DF1F8D" w:rsidRDefault="00DF1F8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20"/>
        <w:gridCol w:w="1080"/>
        <w:gridCol w:w="1080"/>
        <w:gridCol w:w="1200"/>
        <w:gridCol w:w="1124"/>
        <w:gridCol w:w="916"/>
        <w:gridCol w:w="720"/>
        <w:gridCol w:w="1200"/>
        <w:gridCol w:w="1046"/>
        <w:gridCol w:w="1114"/>
        <w:gridCol w:w="1080"/>
        <w:gridCol w:w="874"/>
        <w:gridCol w:w="720"/>
        <w:gridCol w:w="950"/>
      </w:tblGrid>
      <w:tr w:rsidR="00DF1F8D">
        <w:tc>
          <w:tcPr>
            <w:tcW w:w="540" w:type="dxa"/>
            <w:vMerge w:val="restart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20" w:type="dxa"/>
            <w:vMerge w:val="restart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Содержание отступления</w:t>
            </w:r>
          </w:p>
        </w:tc>
        <w:tc>
          <w:tcPr>
            <w:tcW w:w="1080" w:type="dxa"/>
            <w:vMerge w:val="restart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Норма ФНП (кратко)</w:t>
            </w:r>
          </w:p>
        </w:tc>
        <w:tc>
          <w:tcPr>
            <w:tcW w:w="5040" w:type="dxa"/>
            <w:gridSpan w:val="5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Базовый вариант (соблюдение требований)</w:t>
            </w:r>
          </w:p>
        </w:tc>
        <w:tc>
          <w:tcPr>
            <w:tcW w:w="1200" w:type="dxa"/>
            <w:vMerge w:val="restart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Меры безопасности (компенсирующие мероприятия)</w:t>
            </w:r>
          </w:p>
        </w:tc>
        <w:tc>
          <w:tcPr>
            <w:tcW w:w="4834" w:type="dxa"/>
            <w:gridSpan w:val="5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При отступлении от ФНП с учетом компенсирующих мероприятий</w:t>
            </w:r>
          </w:p>
        </w:tc>
        <w:tc>
          <w:tcPr>
            <w:tcW w:w="95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Вывод об изменении риска</w:t>
            </w:r>
          </w:p>
        </w:tc>
      </w:tr>
      <w:tr w:rsidR="00DF1F8D">
        <w:tc>
          <w:tcPr>
            <w:tcW w:w="540" w:type="dxa"/>
            <w:vMerge/>
          </w:tcPr>
          <w:p w:rsidR="00DF1F8D" w:rsidRDefault="00DF1F8D">
            <w:pPr>
              <w:pStyle w:val="ConsPlusNormal"/>
            </w:pPr>
          </w:p>
        </w:tc>
        <w:tc>
          <w:tcPr>
            <w:tcW w:w="1320" w:type="dxa"/>
            <w:vMerge/>
          </w:tcPr>
          <w:p w:rsidR="00DF1F8D" w:rsidRDefault="00DF1F8D">
            <w:pPr>
              <w:pStyle w:val="ConsPlusNormal"/>
            </w:pPr>
          </w:p>
        </w:tc>
        <w:tc>
          <w:tcPr>
            <w:tcW w:w="1080" w:type="dxa"/>
            <w:vMerge/>
          </w:tcPr>
          <w:p w:rsidR="00DF1F8D" w:rsidRDefault="00DF1F8D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Событие</w:t>
            </w:r>
          </w:p>
        </w:tc>
        <w:tc>
          <w:tcPr>
            <w:tcW w:w="120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Опасность</w:t>
            </w:r>
          </w:p>
        </w:tc>
        <w:tc>
          <w:tcPr>
            <w:tcW w:w="1124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Частота возникновения события</w:t>
            </w:r>
          </w:p>
        </w:tc>
        <w:tc>
          <w:tcPr>
            <w:tcW w:w="916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Тяжесть последствия события</w:t>
            </w:r>
          </w:p>
        </w:tc>
        <w:tc>
          <w:tcPr>
            <w:tcW w:w="72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Критичность</w:t>
            </w:r>
          </w:p>
        </w:tc>
        <w:tc>
          <w:tcPr>
            <w:tcW w:w="1200" w:type="dxa"/>
            <w:vMerge/>
          </w:tcPr>
          <w:p w:rsidR="00DF1F8D" w:rsidRDefault="00DF1F8D">
            <w:pPr>
              <w:pStyle w:val="ConsPlusNormal"/>
            </w:pPr>
          </w:p>
        </w:tc>
        <w:tc>
          <w:tcPr>
            <w:tcW w:w="1046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Событие</w:t>
            </w:r>
          </w:p>
        </w:tc>
        <w:tc>
          <w:tcPr>
            <w:tcW w:w="1114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Опасность</w:t>
            </w:r>
          </w:p>
        </w:tc>
        <w:tc>
          <w:tcPr>
            <w:tcW w:w="108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Частота возникновения события</w:t>
            </w:r>
          </w:p>
        </w:tc>
        <w:tc>
          <w:tcPr>
            <w:tcW w:w="874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Тяжесть последствия событи</w:t>
            </w:r>
            <w:r>
              <w:lastRenderedPageBreak/>
              <w:t>я</w:t>
            </w:r>
          </w:p>
        </w:tc>
        <w:tc>
          <w:tcPr>
            <w:tcW w:w="720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lastRenderedPageBreak/>
              <w:t>Критичность</w:t>
            </w:r>
          </w:p>
        </w:tc>
        <w:tc>
          <w:tcPr>
            <w:tcW w:w="950" w:type="dxa"/>
          </w:tcPr>
          <w:p w:rsidR="00DF1F8D" w:rsidRDefault="00DF1F8D">
            <w:pPr>
              <w:pStyle w:val="ConsPlusNormal"/>
            </w:pPr>
          </w:p>
        </w:tc>
      </w:tr>
      <w:tr w:rsidR="00DF1F8D">
        <w:tc>
          <w:tcPr>
            <w:tcW w:w="540" w:type="dxa"/>
          </w:tcPr>
          <w:p w:rsidR="00DF1F8D" w:rsidRDefault="00DF1F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20" w:type="dxa"/>
          </w:tcPr>
          <w:p w:rsidR="00DF1F8D" w:rsidRDefault="00DF1F8D">
            <w:pPr>
              <w:pStyle w:val="ConsPlusNormal"/>
            </w:pPr>
            <w:r>
              <w:t xml:space="preserve">Отступление от требований </w:t>
            </w:r>
            <w:hyperlink r:id="rId46">
              <w:r>
                <w:rPr>
                  <w:color w:val="0000FF"/>
                </w:rPr>
                <w:t>п. 649</w:t>
              </w:r>
            </w:hyperlink>
            <w:r>
              <w:t xml:space="preserve"> ФНП "Правила безопасности в нефтяной и газовой промышленности"</w:t>
            </w:r>
          </w:p>
        </w:tc>
        <w:tc>
          <w:tcPr>
            <w:tcW w:w="1080" w:type="dxa"/>
          </w:tcPr>
          <w:p w:rsidR="00DF1F8D" w:rsidRDefault="00DF1F8D">
            <w:pPr>
              <w:pStyle w:val="ConsPlusNormal"/>
            </w:pPr>
            <w:r>
              <w:t>Забор воздуха компрессорами из помещения, в котором они установлены</w:t>
            </w:r>
          </w:p>
        </w:tc>
        <w:tc>
          <w:tcPr>
            <w:tcW w:w="1080" w:type="dxa"/>
          </w:tcPr>
          <w:p w:rsidR="00DF1F8D" w:rsidRDefault="00DF1F8D">
            <w:pPr>
              <w:pStyle w:val="ConsPlusNormal"/>
            </w:pPr>
            <w:r>
              <w:t>Попадание пыли, горючих газов в воздушный компрессор</w:t>
            </w:r>
          </w:p>
        </w:tc>
        <w:tc>
          <w:tcPr>
            <w:tcW w:w="1200" w:type="dxa"/>
          </w:tcPr>
          <w:p w:rsidR="00DF1F8D" w:rsidRDefault="00DF1F8D">
            <w:pPr>
              <w:pStyle w:val="ConsPlusNormal"/>
            </w:pPr>
            <w:r>
              <w:t>Неполадки в работе компрессора. Возможность воспламенения сжатой топливно-воздушной смеси.</w:t>
            </w:r>
          </w:p>
          <w:p w:rsidR="00DF1F8D" w:rsidRDefault="00DF1F8D">
            <w:pPr>
              <w:pStyle w:val="ConsPlusNormal"/>
            </w:pPr>
            <w:r>
              <w:t>Отказ, повреждение компрессора</w:t>
            </w:r>
          </w:p>
        </w:tc>
        <w:tc>
          <w:tcPr>
            <w:tcW w:w="1124" w:type="dxa"/>
          </w:tcPr>
          <w:p w:rsidR="00DF1F8D" w:rsidRDefault="00DF1F8D">
            <w:pPr>
              <w:pStyle w:val="ConsPlusNormal"/>
            </w:pPr>
            <w:r>
              <w:t>Редкое событие, частота 10</w:t>
            </w:r>
            <w:r>
              <w:rPr>
                <w:vertAlign w:val="superscript"/>
              </w:rPr>
              <w:t>-5</w:t>
            </w:r>
            <w:r>
              <w:t xml:space="preserve"> - 10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916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Некритическое событие</w:t>
            </w:r>
          </w:p>
        </w:tc>
        <w:tc>
          <w:tcPr>
            <w:tcW w:w="720" w:type="dxa"/>
          </w:tcPr>
          <w:p w:rsidR="00DF1F8D" w:rsidRDefault="00DF1F8D">
            <w:pPr>
              <w:pStyle w:val="ConsPlusNormal"/>
            </w:pPr>
            <w:r>
              <w:t>C</w:t>
            </w:r>
          </w:p>
        </w:tc>
        <w:tc>
          <w:tcPr>
            <w:tcW w:w="1200" w:type="dxa"/>
          </w:tcPr>
          <w:p w:rsidR="00DF1F8D" w:rsidRDefault="00DF1F8D">
            <w:pPr>
              <w:pStyle w:val="ConsPlusNormal"/>
            </w:pPr>
            <w:r>
              <w:t>Технические меры, предотвращающие забор воздуха для компрессора на ОПО вне зон, содержащих пыль и горючие газы</w:t>
            </w:r>
          </w:p>
        </w:tc>
        <w:tc>
          <w:tcPr>
            <w:tcW w:w="1046" w:type="dxa"/>
          </w:tcPr>
          <w:p w:rsidR="00DF1F8D" w:rsidRDefault="00DF1F8D">
            <w:pPr>
              <w:pStyle w:val="ConsPlusNormal"/>
            </w:pPr>
            <w:r>
              <w:t>Попадание пыли, горючих газов в воздушный компрессор</w:t>
            </w:r>
          </w:p>
        </w:tc>
        <w:tc>
          <w:tcPr>
            <w:tcW w:w="1114" w:type="dxa"/>
          </w:tcPr>
          <w:p w:rsidR="00DF1F8D" w:rsidRDefault="00DF1F8D">
            <w:pPr>
              <w:pStyle w:val="ConsPlusNormal"/>
            </w:pPr>
            <w:r>
              <w:t>Неполадки в работе компрессора. Возможность воспламенения сжатой топливно-воздушной смеси.</w:t>
            </w:r>
          </w:p>
          <w:p w:rsidR="00DF1F8D" w:rsidRDefault="00DF1F8D">
            <w:pPr>
              <w:pStyle w:val="ConsPlusNormal"/>
            </w:pPr>
            <w:r>
              <w:t>Отказ, поломка компрессора</w:t>
            </w:r>
          </w:p>
        </w:tc>
        <w:tc>
          <w:tcPr>
            <w:tcW w:w="1080" w:type="dxa"/>
          </w:tcPr>
          <w:p w:rsidR="00DF1F8D" w:rsidRDefault="00DF1F8D">
            <w:pPr>
              <w:pStyle w:val="ConsPlusNormal"/>
            </w:pPr>
            <w:r>
              <w:t>Редкое событие, частота 10</w:t>
            </w:r>
            <w:r>
              <w:rPr>
                <w:vertAlign w:val="superscript"/>
              </w:rPr>
              <w:t>-5</w:t>
            </w:r>
            <w:r>
              <w:t xml:space="preserve"> - 10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874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Некритическое событие</w:t>
            </w:r>
          </w:p>
        </w:tc>
        <w:tc>
          <w:tcPr>
            <w:tcW w:w="720" w:type="dxa"/>
          </w:tcPr>
          <w:p w:rsidR="00DF1F8D" w:rsidRDefault="00DF1F8D">
            <w:pPr>
              <w:pStyle w:val="ConsPlusNormal"/>
            </w:pPr>
            <w:r>
              <w:t>C</w:t>
            </w:r>
          </w:p>
        </w:tc>
        <w:tc>
          <w:tcPr>
            <w:tcW w:w="950" w:type="dxa"/>
          </w:tcPr>
          <w:p w:rsidR="00DF1F8D" w:rsidRDefault="00DF1F8D">
            <w:pPr>
              <w:pStyle w:val="ConsPlusNormal"/>
            </w:pPr>
            <w:r>
              <w:t>Не меняется</w:t>
            </w:r>
          </w:p>
        </w:tc>
      </w:tr>
    </w:tbl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jc w:val="right"/>
        <w:outlineLvl w:val="1"/>
      </w:pPr>
      <w:r>
        <w:t>Приложение N 8</w:t>
      </w:r>
    </w:p>
    <w:p w:rsidR="00DF1F8D" w:rsidRDefault="00DF1F8D">
      <w:pPr>
        <w:pStyle w:val="ConsPlusNormal"/>
        <w:jc w:val="right"/>
      </w:pPr>
      <w:r>
        <w:t>к Руководству по безопасности</w:t>
      </w:r>
    </w:p>
    <w:p w:rsidR="00DF1F8D" w:rsidRDefault="00DF1F8D">
      <w:pPr>
        <w:pStyle w:val="ConsPlusNormal"/>
        <w:jc w:val="right"/>
      </w:pPr>
      <w:r>
        <w:t>"Методические рекомендации</w:t>
      </w:r>
    </w:p>
    <w:p w:rsidR="00DF1F8D" w:rsidRDefault="00DF1F8D">
      <w:pPr>
        <w:pStyle w:val="ConsPlusNormal"/>
        <w:jc w:val="right"/>
      </w:pPr>
      <w:r>
        <w:t>по разработке обоснования</w:t>
      </w:r>
    </w:p>
    <w:p w:rsidR="00DF1F8D" w:rsidRDefault="00DF1F8D">
      <w:pPr>
        <w:pStyle w:val="ConsPlusNormal"/>
        <w:jc w:val="right"/>
      </w:pPr>
      <w:r>
        <w:t>безопасности опасных</w:t>
      </w:r>
    </w:p>
    <w:p w:rsidR="00DF1F8D" w:rsidRDefault="00DF1F8D">
      <w:pPr>
        <w:pStyle w:val="ConsPlusNormal"/>
        <w:jc w:val="right"/>
      </w:pPr>
      <w:r>
        <w:t>производственных объектов</w:t>
      </w:r>
    </w:p>
    <w:p w:rsidR="00DF1F8D" w:rsidRDefault="00DF1F8D">
      <w:pPr>
        <w:pStyle w:val="ConsPlusNormal"/>
        <w:jc w:val="right"/>
      </w:pPr>
      <w:r>
        <w:t>нефтегазового комплекса",</w:t>
      </w:r>
    </w:p>
    <w:p w:rsidR="00DF1F8D" w:rsidRDefault="00DF1F8D">
      <w:pPr>
        <w:pStyle w:val="ConsPlusNormal"/>
        <w:jc w:val="right"/>
      </w:pPr>
      <w:r>
        <w:t>утвержденному приказом</w:t>
      </w:r>
    </w:p>
    <w:p w:rsidR="00DF1F8D" w:rsidRDefault="00DF1F8D">
      <w:pPr>
        <w:pStyle w:val="ConsPlusNormal"/>
        <w:jc w:val="right"/>
      </w:pPr>
      <w:r>
        <w:t>Федеральной службы</w:t>
      </w:r>
    </w:p>
    <w:p w:rsidR="00DF1F8D" w:rsidRDefault="00DF1F8D">
      <w:pPr>
        <w:pStyle w:val="ConsPlusNormal"/>
        <w:jc w:val="right"/>
      </w:pPr>
      <w:r>
        <w:t>по экологическому,</w:t>
      </w:r>
    </w:p>
    <w:p w:rsidR="00DF1F8D" w:rsidRDefault="00DF1F8D">
      <w:pPr>
        <w:pStyle w:val="ConsPlusNormal"/>
        <w:jc w:val="right"/>
      </w:pPr>
      <w:r>
        <w:t>технологическому</w:t>
      </w:r>
    </w:p>
    <w:p w:rsidR="00DF1F8D" w:rsidRDefault="00DF1F8D">
      <w:pPr>
        <w:pStyle w:val="ConsPlusNormal"/>
        <w:jc w:val="right"/>
      </w:pPr>
      <w:r>
        <w:t>и атомному надзору</w:t>
      </w:r>
    </w:p>
    <w:p w:rsidR="00DF1F8D" w:rsidRDefault="00DF1F8D">
      <w:pPr>
        <w:pStyle w:val="ConsPlusNormal"/>
        <w:jc w:val="right"/>
      </w:pPr>
      <w:r>
        <w:t>от 30 сентября 2015 г. N 387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  <w:bookmarkStart w:id="12" w:name="P597"/>
      <w:bookmarkEnd w:id="12"/>
      <w:r>
        <w:t>ОБРАЗЕЦ ОФОРМЛЕНИЯ ПОДРАЗДЕЛА 4.1 ОБОСНОВАНИЯ БЕЗОПАСНОСТИ</w:t>
      </w:r>
    </w:p>
    <w:p w:rsidR="00DF1F8D" w:rsidRDefault="00DF1F8D">
      <w:pPr>
        <w:pStyle w:val="ConsPlusNormal"/>
        <w:jc w:val="center"/>
      </w:pPr>
      <w:r>
        <w:lastRenderedPageBreak/>
        <w:t>ОПАСНОГО ПРОИЗВОДСТВЕННОГО ОБЪЕКТА</w:t>
      </w:r>
    </w:p>
    <w:p w:rsidR="00DF1F8D" w:rsidRDefault="00DF1F8D">
      <w:pPr>
        <w:pStyle w:val="ConsPlusNormal"/>
        <w:jc w:val="center"/>
      </w:pPr>
    </w:p>
    <w:p w:rsidR="00DF1F8D" w:rsidRDefault="00DF1F8D">
      <w:pPr>
        <w:pStyle w:val="ConsPlusNormal"/>
        <w:jc w:val="center"/>
      </w:pPr>
      <w:r>
        <w:t>ТРЕБОВАНИЯ ПРОМЫШЛЕННОЙ БЕЗОПАСНОСТИ, СВЯЗАННЫЕ</w:t>
      </w:r>
    </w:p>
    <w:p w:rsidR="00DF1F8D" w:rsidRDefault="00DF1F8D">
      <w:pPr>
        <w:pStyle w:val="ConsPlusNormal"/>
        <w:jc w:val="center"/>
      </w:pPr>
      <w:r>
        <w:t>С ОТСТУПЛЕНИЯМИ ОТ ТРЕБОВАНИЙ ФЕДЕРАЛЬНЫХ НОРМ</w:t>
      </w:r>
    </w:p>
    <w:p w:rsidR="00DF1F8D" w:rsidRDefault="00DF1F8D">
      <w:pPr>
        <w:pStyle w:val="ConsPlusNormal"/>
        <w:jc w:val="center"/>
      </w:pPr>
      <w:r>
        <w:t>И ПРАВИЛ В ОБЛАСТИ ПРОМЫШЛЕННОЙ БЕЗОПАСНОСТИ,</w:t>
      </w:r>
    </w:p>
    <w:p w:rsidR="00DF1F8D" w:rsidRDefault="00DF1F8D">
      <w:pPr>
        <w:pStyle w:val="ConsPlusNormal"/>
        <w:jc w:val="center"/>
      </w:pPr>
      <w:r>
        <w:t>ИХ НЕДОСТАТОЧНОСТЬЮ ИЛИ ОТСУТСТВИЕМ</w:t>
      </w:r>
    </w:p>
    <w:p w:rsidR="00DF1F8D" w:rsidRDefault="00DF1F8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4043"/>
        <w:gridCol w:w="2536"/>
        <w:gridCol w:w="4184"/>
      </w:tblGrid>
      <w:tr w:rsidR="00DF1F8D">
        <w:tc>
          <w:tcPr>
            <w:tcW w:w="577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43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Требования ФПН</w:t>
            </w:r>
          </w:p>
        </w:tc>
        <w:tc>
          <w:tcPr>
            <w:tcW w:w="2536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Требования промышленной безопасности, связанные с отступлениями от требований ФПН</w:t>
            </w:r>
          </w:p>
        </w:tc>
        <w:tc>
          <w:tcPr>
            <w:tcW w:w="4184" w:type="dxa"/>
            <w:vAlign w:val="center"/>
          </w:tcPr>
          <w:p w:rsidR="00DF1F8D" w:rsidRDefault="00DF1F8D">
            <w:pPr>
              <w:pStyle w:val="ConsPlusNormal"/>
              <w:jc w:val="center"/>
            </w:pPr>
            <w:r>
              <w:t>Мероприятия, компенсирующие отступления от требований ФПН</w:t>
            </w:r>
          </w:p>
        </w:tc>
      </w:tr>
      <w:tr w:rsidR="00DF1F8D">
        <w:tc>
          <w:tcPr>
            <w:tcW w:w="577" w:type="dxa"/>
          </w:tcPr>
          <w:p w:rsidR="00DF1F8D" w:rsidRDefault="00DF1F8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43" w:type="dxa"/>
          </w:tcPr>
          <w:p w:rsidR="00DF1F8D" w:rsidRDefault="00DF1F8D">
            <w:pPr>
              <w:pStyle w:val="ConsPlusNormal"/>
              <w:jc w:val="both"/>
            </w:pPr>
            <w:r>
              <w:t xml:space="preserve">Согласно </w:t>
            </w:r>
            <w:hyperlink r:id="rId47">
              <w:r>
                <w:rPr>
                  <w:color w:val="0000FF"/>
                </w:rPr>
                <w:t>пункту 25</w:t>
              </w:r>
            </w:hyperlink>
            <w:r>
              <w:t xml:space="preserve"> ФНП "Правила безопасности ОПО, на которых используются подъемные сооружения", утвержденных приказом Ростехнадзора от 12 ноября 2013 г. N 533 (зарегистрирован Минюстом России 31 декабря 2013 г., регистрационный                      N 30992) (далее - Правила), при эксплуатации ПС эксплуатирующая организация обязана организовывать считывание данных регистратора параметров не реже сроков, указанных в руководстве (инструкции) по эксплуатации регистратора, осуществлять обработку (расшифровку) этих данных с оформлением протокола, выявлять нарушения правил эксплуатации ПС.</w:t>
            </w:r>
          </w:p>
          <w:p w:rsidR="00DF1F8D" w:rsidRDefault="00DF1F8D">
            <w:pPr>
              <w:pStyle w:val="ConsPlusNormal"/>
              <w:jc w:val="both"/>
            </w:pPr>
            <w:r>
              <w:t xml:space="preserve">Согласно </w:t>
            </w:r>
            <w:hyperlink r:id="rId48">
              <w:r>
                <w:rPr>
                  <w:color w:val="0000FF"/>
                </w:rPr>
                <w:t>пункту 64</w:t>
              </w:r>
            </w:hyperlink>
            <w:r>
              <w:t xml:space="preserve"> Правил ответственность за приведение в соответствие ПС, изготовленного по ранее разработанным проектам и не оборудованного регистраторами, возлагается на эксплуатирующую организацию</w:t>
            </w:r>
          </w:p>
        </w:tc>
        <w:tc>
          <w:tcPr>
            <w:tcW w:w="2536" w:type="dxa"/>
          </w:tcPr>
          <w:p w:rsidR="00DF1F8D" w:rsidRDefault="00DF1F8D">
            <w:pPr>
              <w:pStyle w:val="ConsPlusNormal"/>
              <w:jc w:val="both"/>
            </w:pPr>
            <w:r>
              <w:t>На ОПО допускается использовать подъемные устройства, указанные в таблицах N 6 и 7, без регистраторов</w:t>
            </w:r>
          </w:p>
        </w:tc>
        <w:tc>
          <w:tcPr>
            <w:tcW w:w="4184" w:type="dxa"/>
          </w:tcPr>
          <w:p w:rsidR="00DF1F8D" w:rsidRDefault="00DF1F8D">
            <w:pPr>
              <w:pStyle w:val="ConsPlusNormal"/>
              <w:ind w:firstLine="11"/>
              <w:jc w:val="both"/>
            </w:pPr>
            <w:r>
              <w:t>В организации внедрена и функционирует программа, позволяющая контролировать готовность грузозахватных приспособлений к работе; внедрена и функционирует система внутренних аудитов организации, позволяющая осуществлять постоянный контроль за состоянием и условиями эксплуатации подъемных устройств, ведением технологического процесса на ОПО, а также за деятельностью и состоянием персонала</w:t>
            </w:r>
          </w:p>
        </w:tc>
      </w:tr>
      <w:tr w:rsidR="00DF1F8D">
        <w:tc>
          <w:tcPr>
            <w:tcW w:w="577" w:type="dxa"/>
          </w:tcPr>
          <w:p w:rsidR="00DF1F8D" w:rsidRDefault="00DF1F8D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4043" w:type="dxa"/>
          </w:tcPr>
          <w:p w:rsidR="00DF1F8D" w:rsidRDefault="00DF1F8D">
            <w:pPr>
              <w:pStyle w:val="ConsPlusNormal"/>
              <w:jc w:val="both"/>
            </w:pPr>
            <w:r>
              <w:t xml:space="preserve">Согласно </w:t>
            </w:r>
            <w:hyperlink r:id="rId49">
              <w:r>
                <w:rPr>
                  <w:color w:val="0000FF"/>
                </w:rPr>
                <w:t>пункту 321</w:t>
              </w:r>
            </w:hyperlink>
            <w:r>
              <w:t xml:space="preserve"> ФНП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Ростехнадзора от 25 марта 2014 г. N 116 (зарегистрировано Минюстом России 19 мая 2014 г., регистрационный N 32326), установка запорной арматуры между сосудом и предохранительным устройством, а также за ним не допускается</w:t>
            </w:r>
          </w:p>
        </w:tc>
        <w:tc>
          <w:tcPr>
            <w:tcW w:w="2536" w:type="dxa"/>
          </w:tcPr>
          <w:p w:rsidR="00DF1F8D" w:rsidRDefault="00DF1F8D">
            <w:pPr>
              <w:pStyle w:val="ConsPlusNormal"/>
              <w:jc w:val="both"/>
            </w:pPr>
            <w:r>
              <w:t>На ОПО допускается использование запорной арматуры между сосудами, работающими под давлением, и предохранительными устройствами</w:t>
            </w:r>
          </w:p>
        </w:tc>
        <w:tc>
          <w:tcPr>
            <w:tcW w:w="4184" w:type="dxa"/>
          </w:tcPr>
          <w:p w:rsidR="00DF1F8D" w:rsidRDefault="00DF1F8D">
            <w:pPr>
              <w:pStyle w:val="ConsPlusNormal"/>
              <w:jc w:val="both"/>
            </w:pPr>
            <w:r>
              <w:t>Применение запорных устройств, исключающих случайное закрытие в результате повреждения.</w:t>
            </w:r>
          </w:p>
          <w:p w:rsidR="00DF1F8D" w:rsidRDefault="00DF1F8D">
            <w:pPr>
              <w:pStyle w:val="ConsPlusNormal"/>
              <w:jc w:val="both"/>
            </w:pPr>
            <w:r>
              <w:t>Наличие альтернативного средства защиты от превышения давления, когда сосуд изолирован от предохранительного клапана.</w:t>
            </w:r>
          </w:p>
          <w:p w:rsidR="00DF1F8D" w:rsidRDefault="00DF1F8D">
            <w:pPr>
              <w:pStyle w:val="ConsPlusNormal"/>
              <w:jc w:val="both"/>
            </w:pPr>
            <w:r>
              <w:t>Регламентация в эксплуатационной документации вопросов обслуживания оборудования, ремонта (замены) ПК.</w:t>
            </w:r>
          </w:p>
          <w:p w:rsidR="00DF1F8D" w:rsidRDefault="00DF1F8D">
            <w:pPr>
              <w:pStyle w:val="ConsPlusNormal"/>
              <w:jc w:val="both"/>
            </w:pPr>
            <w:r>
              <w:t>Постоянный контроль параметров автоматической системы управления технологическим процессом.</w:t>
            </w:r>
          </w:p>
          <w:p w:rsidR="00DF1F8D" w:rsidRDefault="00DF1F8D">
            <w:pPr>
              <w:pStyle w:val="ConsPlusNormal"/>
              <w:jc w:val="both"/>
            </w:pPr>
            <w:r>
              <w:t>Наличие независимых систем обеспечения безопасности</w:t>
            </w:r>
          </w:p>
        </w:tc>
      </w:tr>
      <w:tr w:rsidR="00DF1F8D">
        <w:tc>
          <w:tcPr>
            <w:tcW w:w="577" w:type="dxa"/>
          </w:tcPr>
          <w:p w:rsidR="00DF1F8D" w:rsidRDefault="00DF1F8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43" w:type="dxa"/>
          </w:tcPr>
          <w:p w:rsidR="00DF1F8D" w:rsidRDefault="00DF1F8D">
            <w:pPr>
              <w:pStyle w:val="ConsPlusNormal"/>
              <w:jc w:val="both"/>
            </w:pPr>
            <w:r>
              <w:t xml:space="preserve">Согласно </w:t>
            </w:r>
            <w:hyperlink r:id="rId50">
              <w:r>
                <w:rPr>
                  <w:color w:val="0000FF"/>
                </w:rPr>
                <w:t>пункту 649</w:t>
              </w:r>
            </w:hyperlink>
            <w:r>
              <w:t xml:space="preserve"> ФНП "Правила безопасности в нефтяной и газовой промышленности</w:t>
            </w:r>
            <w:proofErr w:type="gramStart"/>
            <w:r>
              <w:t>"</w:t>
            </w:r>
            <w:proofErr w:type="gramEnd"/>
            <w:r>
              <w:t xml:space="preserve"> забор воздуха компрессором должен производиться вне помещения в зоне, не содержащей примеси горючих газов и пыли</w:t>
            </w:r>
          </w:p>
        </w:tc>
        <w:tc>
          <w:tcPr>
            <w:tcW w:w="2536" w:type="dxa"/>
          </w:tcPr>
          <w:p w:rsidR="00DF1F8D" w:rsidRDefault="00DF1F8D">
            <w:pPr>
              <w:pStyle w:val="ConsPlusNormal"/>
              <w:jc w:val="both"/>
            </w:pPr>
            <w:r>
              <w:t>На ОПО допускается применение компрессоров в системе технического воздуха и воздуха контрольно-измерительных приборов, осуществляющих забор воздуха из помещения, в котором они установлены</w:t>
            </w:r>
          </w:p>
        </w:tc>
        <w:tc>
          <w:tcPr>
            <w:tcW w:w="4184" w:type="dxa"/>
          </w:tcPr>
          <w:p w:rsidR="00DF1F8D" w:rsidRDefault="00DF1F8D">
            <w:pPr>
              <w:pStyle w:val="ConsPlusNormal"/>
              <w:jc w:val="both"/>
            </w:pPr>
            <w:r>
              <w:t>Модуль оборудован системой вентиляции, обеспечивающей:</w:t>
            </w:r>
          </w:p>
          <w:p w:rsidR="00DF1F8D" w:rsidRDefault="00DF1F8D">
            <w:pPr>
              <w:pStyle w:val="ConsPlusNormal"/>
              <w:jc w:val="both"/>
            </w:pPr>
            <w:r>
              <w:t>поддержание избыточного давления для предотвращения поступления горючих газов с территории ОПО;</w:t>
            </w:r>
          </w:p>
          <w:p w:rsidR="00DF1F8D" w:rsidRDefault="00DF1F8D">
            <w:pPr>
              <w:pStyle w:val="ConsPlusNormal"/>
            </w:pPr>
            <w:r>
              <w:t>кратность воздухообмена, достаточную для предотвращения превышения допустимых параметров воздуха в помещении;</w:t>
            </w:r>
          </w:p>
          <w:p w:rsidR="00DF1F8D" w:rsidRDefault="00DF1F8D">
            <w:pPr>
              <w:pStyle w:val="ConsPlusNormal"/>
            </w:pPr>
            <w:r>
              <w:t>исключение подачи воздуха из зон, в которых возможно появление горючих газов и паров как в нормальном режиме работы объекта, так и при возникновении аварии.</w:t>
            </w:r>
          </w:p>
          <w:p w:rsidR="00DF1F8D" w:rsidRDefault="00DF1F8D">
            <w:pPr>
              <w:pStyle w:val="ConsPlusNormal"/>
              <w:jc w:val="both"/>
            </w:pPr>
            <w:r>
              <w:t xml:space="preserve">Помещение оборудовано сигнализаторами </w:t>
            </w:r>
            <w:proofErr w:type="spellStart"/>
            <w:r>
              <w:t>довзрывных</w:t>
            </w:r>
            <w:proofErr w:type="spellEnd"/>
            <w:r>
              <w:t xml:space="preserve"> концентраций и дымовыми пожарными </w:t>
            </w:r>
            <w:proofErr w:type="spellStart"/>
            <w:r>
              <w:t>извещателями</w:t>
            </w:r>
            <w:proofErr w:type="spellEnd"/>
            <w:r>
              <w:t>, сблокированными с системой вентиляции</w:t>
            </w:r>
          </w:p>
        </w:tc>
      </w:tr>
    </w:tbl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ind w:firstLine="540"/>
        <w:jc w:val="both"/>
      </w:pPr>
    </w:p>
    <w:p w:rsidR="00DF1F8D" w:rsidRDefault="00DF1F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518" w:rsidRDefault="00777518"/>
    <w:sectPr w:rsidR="0077751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8D"/>
    <w:rsid w:val="00777518"/>
    <w:rsid w:val="00D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EA5A-8A9E-4DBC-B601-C3A64A24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F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F1F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1F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F1F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1F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F1F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1F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1F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E99689D879F7EF63279610EA9EE6F3772A204EED197CDE60A6EA83E43A815FD53A7762A3707820C49F3D9AA11C4A3F129720331500E571iBn8N" TargetMode="External"/><Relationship Id="rId18" Type="http://schemas.openxmlformats.org/officeDocument/2006/relationships/hyperlink" Target="consultantplus://offline/ref=02E99689D879F7EF63279610EA9EE6F37726234DEA197CDE60A6EA83E43A815FD53A7762A3707820C49F3D9AA11C4A3F129720331500E571iBn8N" TargetMode="External"/><Relationship Id="rId26" Type="http://schemas.openxmlformats.org/officeDocument/2006/relationships/hyperlink" Target="consultantplus://offline/ref=02E99689D879F7EF63279610EA9EE6F3772A204EED197CDE60A6EA83E43A815FD53A7762A3707E21C79F3D9AA11C4A3F129720331500E571iBn8N" TargetMode="External"/><Relationship Id="rId39" Type="http://schemas.openxmlformats.org/officeDocument/2006/relationships/hyperlink" Target="consultantplus://offline/ref=02E99689D879F7EF63279610EA9EE6F3772A204EED197CDE60A6EA83E43A815FD53A7762A3707820C49F3D9AA11C4A3F129720331500E571iBn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E99689D879F7EF63279610EA9EE6F377242042EA177CDE60A6EA83E43A815FD53A7762A3707820C49F3D9AA11C4A3F129720331500E571iBn8N" TargetMode="External"/><Relationship Id="rId34" Type="http://schemas.openxmlformats.org/officeDocument/2006/relationships/hyperlink" Target="consultantplus://offline/ref=02E99689D879F7EF63279610EA9EE6F37725244BE2177CDE60A6EA83E43A815FD53A7762A3707821CC9F3D9AA11C4A3F129720331500E571iBn8N" TargetMode="External"/><Relationship Id="rId42" Type="http://schemas.openxmlformats.org/officeDocument/2006/relationships/hyperlink" Target="consultantplus://offline/ref=02E99689D879F7EF63279610EA9EE6F3772B254CEE1D7CDE60A6EA83E43A815FD53A7762A3707821CC9F3D9AA11C4A3F129720331500E571iBn8N" TargetMode="External"/><Relationship Id="rId47" Type="http://schemas.openxmlformats.org/officeDocument/2006/relationships/hyperlink" Target="consultantplus://offline/ref=02E99689D879F7EF63279610EA9EE6F3772A2C4EEC1E7CDE60A6EA83E43A815FD53A7762A3707923CD9F3D9AA11C4A3F129720331500E571iBn8N" TargetMode="External"/><Relationship Id="rId50" Type="http://schemas.openxmlformats.org/officeDocument/2006/relationships/hyperlink" Target="consultantplus://offline/ref=02E99689D879F7EF63279610EA9EE6F374222449EB1E7CDE60A6EA83E43A815FD53A7762A3717A26C39F3D9AA11C4A3F129720331500E571iBn8N" TargetMode="External"/><Relationship Id="rId7" Type="http://schemas.openxmlformats.org/officeDocument/2006/relationships/hyperlink" Target="consultantplus://offline/ref=02E99689D879F7EF63279610EA9EE6F377262142E9167CDE60A6EA83E43A815FD53A7762A3707820C59F3D9AA11C4A3F129720331500E571iBn8N" TargetMode="External"/><Relationship Id="rId12" Type="http://schemas.openxmlformats.org/officeDocument/2006/relationships/hyperlink" Target="consultantplus://offline/ref=02E99689D879F7EF63279610EA9EE6F377242042EA177CDE60A6EA83E43A815FD53A7762A3707820C49F3D9AA11C4A3F129720331500E571iBn8N" TargetMode="External"/><Relationship Id="rId17" Type="http://schemas.openxmlformats.org/officeDocument/2006/relationships/hyperlink" Target="consultantplus://offline/ref=02E99689D879F7EF63279610EA9EE6F37726234CE81E7CDE60A6EA83E43A815FD53A7762A3707820C49F3D9AA11C4A3F129720331500E571iBn8N" TargetMode="External"/><Relationship Id="rId25" Type="http://schemas.openxmlformats.org/officeDocument/2006/relationships/hyperlink" Target="consultantplus://offline/ref=02E99689D879F7EF63279610EA9EE6F37523224BEA167CDE60A6EA83E43A815FD53A7762A3707821CC9F3D9AA11C4A3F129720331500E571iBn8N" TargetMode="External"/><Relationship Id="rId33" Type="http://schemas.openxmlformats.org/officeDocument/2006/relationships/hyperlink" Target="consultantplus://offline/ref=02E99689D879F7EF63279610EA9EE6F3772A204EED197CDE60A6EA83E43A815FD53A7762A3707D26CC9F3D9AA11C4A3F129720331500E571iBn8N" TargetMode="External"/><Relationship Id="rId38" Type="http://schemas.openxmlformats.org/officeDocument/2006/relationships/hyperlink" Target="consultantplus://offline/ref=02E99689D879F7EF63279610EA9EE6F374222449EB1E7CDE60A6EA83E43A815FD53A7762A3707820C49F3D9AA11C4A3F129720331500E571iBn8N" TargetMode="External"/><Relationship Id="rId46" Type="http://schemas.openxmlformats.org/officeDocument/2006/relationships/hyperlink" Target="consultantplus://offline/ref=02E99689D879F7EF63279610EA9EE6F374222449EB1E7CDE60A6EA83E43A815FD53A7762A3717A26C39F3D9AA11C4A3F129720331500E571iBn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E99689D879F7EF63279610EA9EE6F377262142E9167CDE60A6EA83E43A815FD53A7762A3707820C59F3D9AA11C4A3F129720331500E571iBn8N" TargetMode="External"/><Relationship Id="rId20" Type="http://schemas.openxmlformats.org/officeDocument/2006/relationships/hyperlink" Target="consultantplus://offline/ref=02E99689D879F7EF63279610EA9EE6F377252D4AED187CDE60A6EA83E43A815FD53A7762A3707820C49F3D9AA11C4A3F129720331500E571iBn8N" TargetMode="External"/><Relationship Id="rId29" Type="http://schemas.openxmlformats.org/officeDocument/2006/relationships/hyperlink" Target="consultantplus://offline/ref=02E99689D879F7EF63279610EA9EE6F3752B2349EB1E7CDE60A6EA83E43A815FD53A7762A3707820C49F3D9AA11C4A3F129720331500E571iBn8N" TargetMode="External"/><Relationship Id="rId41" Type="http://schemas.openxmlformats.org/officeDocument/2006/relationships/hyperlink" Target="consultantplus://offline/ref=02E99689D879F7EF63279F09ED9EE6F370232049EA177CDE60A6EA83E43A815FD53A7762A3707821C09F3D9AA11C4A3F129720331500E571iBn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99689D879F7EF63279610EA9EE6F37523224BEA167CDE60A6EA83E43A815FD53A7762A3707821CC9F3D9AA11C4A3F129720331500E571iBn8N" TargetMode="External"/><Relationship Id="rId11" Type="http://schemas.openxmlformats.org/officeDocument/2006/relationships/hyperlink" Target="consultantplus://offline/ref=02E99689D879F7EF63279610EA9EE6F377252D4AED187CDE60A6EA83E43A815FD53A7762A3707820C49F3D9AA11C4A3F129720331500E571iBn8N" TargetMode="External"/><Relationship Id="rId24" Type="http://schemas.openxmlformats.org/officeDocument/2006/relationships/hyperlink" Target="consultantplus://offline/ref=02E99689D879F7EF63279610EA9EE6F37523224BEA167CDE60A6EA83E43A815FD53A7762A3707821CC9F3D9AA11C4A3F129720331500E571iBn8N" TargetMode="External"/><Relationship Id="rId32" Type="http://schemas.openxmlformats.org/officeDocument/2006/relationships/hyperlink" Target="consultantplus://offline/ref=02E99689D879F7EF63279610EA9EE6F3772A204EED197CDE60A6EA83E43A815FD53A7762A3707820C49F3D9AA11C4A3F129720331500E571iBn8N" TargetMode="External"/><Relationship Id="rId37" Type="http://schemas.openxmlformats.org/officeDocument/2006/relationships/hyperlink" Target="consultantplus://offline/ref=02E99689D879F7EF63279610EA9EE6F37523224BEA167CDE60A6EA83E43A815FD53A7762A3707827CC9F3D9AA11C4A3F129720331500E571iBn8N" TargetMode="External"/><Relationship Id="rId40" Type="http://schemas.openxmlformats.org/officeDocument/2006/relationships/hyperlink" Target="consultantplus://offline/ref=02E99689D879F7EF63279F09ED9EE6F373242D4CEE167CDE60A6EA83E43A815FD53A7762A3707821CC9F3D9AA11C4A3F129720331500E571iBn8N" TargetMode="External"/><Relationship Id="rId45" Type="http://schemas.openxmlformats.org/officeDocument/2006/relationships/hyperlink" Target="consultantplus://offline/ref=02E99689D879F7EF63279F09ED9EE6F37021214BED1D7CDE60A6EA83E43A815FD53A7762A3707821C09F3D9AA11C4A3F129720331500E571iBn8N" TargetMode="External"/><Relationship Id="rId5" Type="http://schemas.openxmlformats.org/officeDocument/2006/relationships/hyperlink" Target="consultantplus://offline/ref=02E99689D879F7EF63279610EA9EE6F374222449EB1E7CDE60A6EA83E43A815FD53A7762A3707820C49F3D9AA11C4A3F129720331500E571iBn8N" TargetMode="External"/><Relationship Id="rId15" Type="http://schemas.openxmlformats.org/officeDocument/2006/relationships/hyperlink" Target="consultantplus://offline/ref=02E99689D879F7EF63279610EA9EE6F37523224BEA167CDE60A6EA83E43A815FD53A7762A3707821CC9F3D9AA11C4A3F129720331500E571iBn8N" TargetMode="External"/><Relationship Id="rId23" Type="http://schemas.openxmlformats.org/officeDocument/2006/relationships/hyperlink" Target="consultantplus://offline/ref=02E99689D879F7EF63279610EA9EE6F3752B2349EB1E7CDE60A6EA83E43A815FD53A7762A079737594D03CC6E54E593E1597233309i0n0N" TargetMode="External"/><Relationship Id="rId28" Type="http://schemas.openxmlformats.org/officeDocument/2006/relationships/hyperlink" Target="consultantplus://offline/ref=02E99689D879F7EF63279610EA9EE6F3752B2349EB1E7CDE60A6EA83E43A815FD53A7762A3707820C49F3D9AA11C4A3F129720331500E571iBn8N" TargetMode="External"/><Relationship Id="rId36" Type="http://schemas.openxmlformats.org/officeDocument/2006/relationships/hyperlink" Target="consultantplus://offline/ref=02E99689D879F7EF63279610EA9EE6F37523224BEA167CDE60A6EA83E43A815FD53A7762A3707827C39F3D9AA11C4A3F129720331500E571iBn8N" TargetMode="External"/><Relationship Id="rId49" Type="http://schemas.openxmlformats.org/officeDocument/2006/relationships/hyperlink" Target="consultantplus://offline/ref=02E99689D879F7EF63279610EA9EE6F37523244CE81A7CDE60A6EA83E43A815FD53A7762A3707127C49F3D9AA11C4A3F129720331500E571iBn8N" TargetMode="External"/><Relationship Id="rId10" Type="http://schemas.openxmlformats.org/officeDocument/2006/relationships/hyperlink" Target="consultantplus://offline/ref=02E99689D879F7EF63279610EA9EE6F37726234FEE1A7CDE60A6EA83E43A815FD53A7762A3707820C49F3D9AA11C4A3F129720331500E571iBn8N" TargetMode="External"/><Relationship Id="rId19" Type="http://schemas.openxmlformats.org/officeDocument/2006/relationships/hyperlink" Target="consultantplus://offline/ref=02E99689D879F7EF63279610EA9EE6F37726234FEE1A7CDE60A6EA83E43A815FD53A7762A3707820C49F3D9AA11C4A3F129720331500E571iBn8N" TargetMode="External"/><Relationship Id="rId31" Type="http://schemas.openxmlformats.org/officeDocument/2006/relationships/hyperlink" Target="consultantplus://offline/ref=02E99689D879F7EF63279610EA9EE6F3752B2349EB1E7CDE60A6EA83E43A815FD53A7762A3707820CC9F3D9AA11C4A3F129720331500E571iBn8N" TargetMode="External"/><Relationship Id="rId44" Type="http://schemas.openxmlformats.org/officeDocument/2006/relationships/hyperlink" Target="consultantplus://offline/ref=02E99689D879F7EF63279F09ED9EE6F37021214BED1A7CDE60A6EA83E43A815FD53A7762A3707821C09F3D9AA11C4A3F129720331500E571iBn8N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02E99689D879F7EF63279610EA9EE6F3772A204EED197CDE60A6EA83E43A815FD53A7762A3707820C49F3D9AA11C4A3F129720331500E571iBn8N" TargetMode="External"/><Relationship Id="rId9" Type="http://schemas.openxmlformats.org/officeDocument/2006/relationships/hyperlink" Target="consultantplus://offline/ref=02E99689D879F7EF63279610EA9EE6F37726234DEA197CDE60A6EA83E43A815FD53A7762A3707820C49F3D9AA11C4A3F129720331500E571iBn8N" TargetMode="External"/><Relationship Id="rId14" Type="http://schemas.openxmlformats.org/officeDocument/2006/relationships/hyperlink" Target="consultantplus://offline/ref=02E99689D879F7EF63279610EA9EE6F374222449EB1E7CDE60A6EA83E43A815FD53A7762A3707820C49F3D9AA11C4A3F129720331500E571iBn8N" TargetMode="External"/><Relationship Id="rId22" Type="http://schemas.openxmlformats.org/officeDocument/2006/relationships/hyperlink" Target="consultantplus://offline/ref=02E99689D879F7EF63279610EA9EE6F37721204BEE1E7CDE60A6EA83E43A815FD53A7762A3707820C49F3D9AA11C4A3F129720331500E571iBn8N" TargetMode="External"/><Relationship Id="rId27" Type="http://schemas.openxmlformats.org/officeDocument/2006/relationships/hyperlink" Target="consultantplus://offline/ref=02E99689D879F7EF63279610EA9EE6F3772B254CEE1D7CDE60A6EA83E43A815FD53A7762A3717921C29F3D9AA11C4A3F129720331500E571iBn8N" TargetMode="External"/><Relationship Id="rId30" Type="http://schemas.openxmlformats.org/officeDocument/2006/relationships/hyperlink" Target="consultantplus://offline/ref=02E99689D879F7EF63279610EA9EE6F3752B2349EB1E7CDE60A6EA83E43A815FD53A7762A3707924C39F3D9AA11C4A3F129720331500E571iBn8N" TargetMode="External"/><Relationship Id="rId35" Type="http://schemas.openxmlformats.org/officeDocument/2006/relationships/hyperlink" Target="consultantplus://offline/ref=02E99689D879F7EF63279610EA9EE6F37725244BE2177CDE60A6EA83E43A815FD53A7762A3707826C19F3D9AA11C4A3F129720331500E571iBn8N" TargetMode="External"/><Relationship Id="rId43" Type="http://schemas.openxmlformats.org/officeDocument/2006/relationships/hyperlink" Target="consultantplus://offline/ref=02E99689D879F7EF63279F09ED9EE6F37021214BED1B7CDE60A6EA83E43A815FD53A7762A3707821C09F3D9AA11C4A3F129720331500E571iBn8N" TargetMode="External"/><Relationship Id="rId48" Type="http://schemas.openxmlformats.org/officeDocument/2006/relationships/hyperlink" Target="consultantplus://offline/ref=02E99689D879F7EF63279610EA9EE6F3772A2C4EEC1E7CDE60A6EA83E43A815FD53A7762A3707A23C39F3D9AA11C4A3F129720331500E571iBn8N" TargetMode="External"/><Relationship Id="rId8" Type="http://schemas.openxmlformats.org/officeDocument/2006/relationships/hyperlink" Target="consultantplus://offline/ref=02E99689D879F7EF63279610EA9EE6F37726234CE81E7CDE60A6EA83E43A815FD53A7762A3707820C49F3D9AA11C4A3F129720331500E571iBn8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11262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 Андрей Юрьевич</dc:creator>
  <cp:keywords/>
  <dc:description/>
  <cp:lastModifiedBy>Шарапо Андрей Юрьевич</cp:lastModifiedBy>
  <cp:revision>1</cp:revision>
  <dcterms:created xsi:type="dcterms:W3CDTF">2022-10-07T13:39:00Z</dcterms:created>
  <dcterms:modified xsi:type="dcterms:W3CDTF">2022-10-07T13:43:00Z</dcterms:modified>
</cp:coreProperties>
</file>